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B4A11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Presas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FB4A11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FB4A11" w:rsidRPr="00FB4A11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presas250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897E90" w:rsidRPr="00897E90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FB4A11">
        <w:rPr>
          <w:rFonts w:ascii="Arial" w:hAnsi="Arial" w:cs="Arial"/>
          <w:sz w:val="22"/>
          <w:szCs w:val="22"/>
        </w:rPr>
        <w:t>Ubicación</w:t>
      </w:r>
      <w:r w:rsidR="00E80B68">
        <w:rPr>
          <w:rFonts w:ascii="Arial" w:hAnsi="Arial" w:cs="Arial"/>
          <w:sz w:val="22"/>
          <w:szCs w:val="22"/>
        </w:rPr>
        <w:t xml:space="preserve"> de presas</w:t>
      </w:r>
      <w:r w:rsidR="00897E90" w:rsidRPr="00897E90">
        <w:rPr>
          <w:rFonts w:ascii="Arial" w:hAnsi="Arial" w:cs="Arial"/>
          <w:sz w:val="22"/>
          <w:szCs w:val="22"/>
        </w:rPr>
        <w:t xml:space="preserve"> presentes en </w:t>
      </w:r>
      <w:r w:rsidR="00E80B68">
        <w:rPr>
          <w:rFonts w:ascii="Arial" w:hAnsi="Arial" w:cs="Arial"/>
          <w:sz w:val="22"/>
          <w:szCs w:val="22"/>
        </w:rPr>
        <w:t>el Estado de Guanajuato</w:t>
      </w:r>
      <w:r w:rsidR="00AA1D54">
        <w:rPr>
          <w:rFonts w:ascii="Arial" w:hAnsi="Arial" w:cs="Arial"/>
          <w:sz w:val="22"/>
          <w:szCs w:val="22"/>
        </w:rPr>
        <w:t>.</w:t>
      </w:r>
      <w:r w:rsidR="00897E90" w:rsidRPr="00897E90">
        <w:rPr>
          <w:rFonts w:ascii="Arial" w:hAnsi="Arial" w:cs="Arial"/>
          <w:sz w:val="22"/>
          <w:szCs w:val="22"/>
        </w:rPr>
        <w:t xml:space="preserve"> Estos rasgos son representados digitalmente por un componente geométrico (</w:t>
      </w:r>
      <w:r w:rsidR="00FB4A11">
        <w:rPr>
          <w:rFonts w:ascii="Arial" w:hAnsi="Arial" w:cs="Arial"/>
          <w:sz w:val="22"/>
          <w:szCs w:val="22"/>
        </w:rPr>
        <w:t>puntos</w:t>
      </w:r>
      <w:r w:rsidR="00897E90" w:rsidRPr="00897E90">
        <w:rPr>
          <w:rFonts w:ascii="Arial" w:hAnsi="Arial" w:cs="Arial"/>
          <w:sz w:val="22"/>
          <w:szCs w:val="22"/>
        </w:rPr>
        <w:t xml:space="preserve">) y componentes descriptivos (atributos del dato). 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30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julio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FB4A11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B4A11">
        <w:rPr>
          <w:rFonts w:ascii="Arial" w:hAnsi="Arial" w:cs="Arial"/>
          <w:color w:val="000000"/>
          <w:sz w:val="22"/>
          <w:szCs w:val="22"/>
          <w:shd w:val="clear" w:color="auto" w:fill="FFFFFF"/>
        </w:rPr>
        <w:t>Presas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4A764D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Natural/Hidrografía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897E90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97E9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897E90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897E90">
        <w:rPr>
          <w:rFonts w:ascii="Arial" w:hAnsi="Arial" w:cs="Arial"/>
          <w:sz w:val="22"/>
          <w:szCs w:val="22"/>
        </w:rPr>
        <w:t xml:space="preserve">Para mayor detalle consultar el </w:t>
      </w:r>
      <w:r w:rsidR="004E30E5" w:rsidRPr="00897E90">
        <w:rPr>
          <w:rFonts w:ascii="Arial" w:hAnsi="Arial" w:cs="Arial"/>
          <w:sz w:val="22"/>
          <w:szCs w:val="22"/>
        </w:rPr>
        <w:t>sitio web:</w:t>
      </w:r>
    </w:p>
    <w:p w:rsidR="00B93DC7" w:rsidRPr="00897E90" w:rsidRDefault="000854B6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897E90" w:rsidRPr="00897E90">
          <w:rPr>
            <w:rStyle w:val="Hipervnculo"/>
            <w:rFonts w:ascii="Arial" w:hAnsi="Arial" w:cs="Arial"/>
            <w:sz w:val="22"/>
            <w:szCs w:val="22"/>
          </w:rPr>
          <w:t>http://www.inegi.org.mx/geo/contenidos/topografia/default.aspx</w:t>
        </w:r>
      </w:hyperlink>
    </w:p>
    <w:p w:rsidR="00897E90" w:rsidRPr="00897E90" w:rsidRDefault="00897E90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A76E56" w:rsidRPr="00A76E56">
        <w:rPr>
          <w:rFonts w:ascii="Arial" w:hAnsi="Arial" w:cs="Arial"/>
          <w:color w:val="000000"/>
        </w:rPr>
        <w:t>-101.923957265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A76E56" w:rsidRPr="00A76E56">
        <w:rPr>
          <w:rFonts w:ascii="Arial" w:hAnsi="Arial" w:cs="Arial"/>
          <w:color w:val="000000"/>
        </w:rPr>
        <w:t>-100.261728651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A76E56" w:rsidRPr="00A76E56">
        <w:rPr>
          <w:rFonts w:ascii="Arial" w:hAnsi="Arial" w:cs="Arial"/>
          <w:color w:val="000000"/>
        </w:rPr>
        <w:t>19.992893052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A76E56" w:rsidRPr="00A76E56">
        <w:rPr>
          <w:rFonts w:ascii="Arial" w:hAnsi="Arial" w:cs="Arial"/>
          <w:color w:val="000000"/>
        </w:rPr>
        <w:t>21.730963001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E80B68">
        <w:rPr>
          <w:rFonts w:ascii="Arial" w:hAnsi="Arial" w:cs="Arial"/>
          <w:color w:val="000000"/>
          <w:shd w:val="clear" w:color="auto" w:fill="FFFFFF"/>
        </w:rPr>
        <w:t>Febrero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E80B68">
        <w:rPr>
          <w:rFonts w:ascii="Arial" w:hAnsi="Arial" w:cs="Arial"/>
          <w:color w:val="000000"/>
          <w:shd w:val="clear" w:color="auto" w:fill="FFFFFF"/>
        </w:rPr>
        <w:t>24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54B6" w:rsidRDefault="000854B6" w:rsidP="00CA5E37">
      <w:r>
        <w:separator/>
      </w:r>
    </w:p>
  </w:endnote>
  <w:endnote w:type="continuationSeparator" w:id="0">
    <w:p w:rsidR="000854B6" w:rsidRDefault="000854B6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76E5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76E5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54B6" w:rsidRDefault="000854B6" w:rsidP="00CA5E37">
      <w:r>
        <w:separator/>
      </w:r>
    </w:p>
  </w:footnote>
  <w:footnote w:type="continuationSeparator" w:id="0">
    <w:p w:rsidR="000854B6" w:rsidRDefault="000854B6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7582B"/>
    <w:rsid w:val="000854B6"/>
    <w:rsid w:val="000B61E1"/>
    <w:rsid w:val="000D27B0"/>
    <w:rsid w:val="00102B5F"/>
    <w:rsid w:val="00122F51"/>
    <w:rsid w:val="00171C89"/>
    <w:rsid w:val="001A7086"/>
    <w:rsid w:val="001E6F75"/>
    <w:rsid w:val="00202697"/>
    <w:rsid w:val="00217CCA"/>
    <w:rsid w:val="00220151"/>
    <w:rsid w:val="002A045A"/>
    <w:rsid w:val="002B2CA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A764D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97E90"/>
    <w:rsid w:val="008A2E51"/>
    <w:rsid w:val="008C5622"/>
    <w:rsid w:val="008D5C40"/>
    <w:rsid w:val="008F4E2A"/>
    <w:rsid w:val="00911EF0"/>
    <w:rsid w:val="009138E5"/>
    <w:rsid w:val="009227CF"/>
    <w:rsid w:val="0095365A"/>
    <w:rsid w:val="00960679"/>
    <w:rsid w:val="009A7E44"/>
    <w:rsid w:val="009C28A8"/>
    <w:rsid w:val="009C2AD0"/>
    <w:rsid w:val="009D17A0"/>
    <w:rsid w:val="009F6F3D"/>
    <w:rsid w:val="00A0649D"/>
    <w:rsid w:val="00A22FD3"/>
    <w:rsid w:val="00A47B01"/>
    <w:rsid w:val="00A76E56"/>
    <w:rsid w:val="00AA1D54"/>
    <w:rsid w:val="00AE367E"/>
    <w:rsid w:val="00B04B11"/>
    <w:rsid w:val="00B23962"/>
    <w:rsid w:val="00B518EE"/>
    <w:rsid w:val="00B63DF5"/>
    <w:rsid w:val="00B7381E"/>
    <w:rsid w:val="00B93DC7"/>
    <w:rsid w:val="00BB784D"/>
    <w:rsid w:val="00C41BE2"/>
    <w:rsid w:val="00CA5E37"/>
    <w:rsid w:val="00CC5F7B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57DCC"/>
    <w:rsid w:val="00E76D94"/>
    <w:rsid w:val="00E80B68"/>
    <w:rsid w:val="00E859C1"/>
    <w:rsid w:val="00EA5D6C"/>
    <w:rsid w:val="00EB6693"/>
    <w:rsid w:val="00EE19EB"/>
    <w:rsid w:val="00F179B1"/>
    <w:rsid w:val="00F257DF"/>
    <w:rsid w:val="00F461A4"/>
    <w:rsid w:val="00F70FC7"/>
    <w:rsid w:val="00F81CAF"/>
    <w:rsid w:val="00F82A02"/>
    <w:rsid w:val="00FA1AA0"/>
    <w:rsid w:val="00FB4A11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egi.org.mx/geo/contenidos/topografia/default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594458-CB67-4D8D-8E8B-67C374DFE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367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9</cp:revision>
  <cp:lastPrinted>2021-01-21T18:17:00Z</cp:lastPrinted>
  <dcterms:created xsi:type="dcterms:W3CDTF">2022-12-05T16:22:00Z</dcterms:created>
  <dcterms:modified xsi:type="dcterms:W3CDTF">2024-02-09T22:27:00Z</dcterms:modified>
</cp:coreProperties>
</file>