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511" w:rsidRDefault="00D20511" w:rsidP="009227CF"/>
    <w:p w:rsidR="009227CF" w:rsidRDefault="009227CF" w:rsidP="009227CF"/>
    <w:p w:rsidR="009227CF" w:rsidRDefault="009227CF" w:rsidP="009227CF"/>
    <w:p w:rsidR="009227CF" w:rsidRDefault="009227CF" w:rsidP="009227CF"/>
    <w:p w:rsidR="009227CF" w:rsidRPr="00E30902" w:rsidRDefault="009227CF" w:rsidP="00E30902">
      <w:pPr>
        <w:pStyle w:val="Prrafodelista"/>
        <w:numPr>
          <w:ilvl w:val="0"/>
          <w:numId w:val="32"/>
        </w:numPr>
        <w:jc w:val="both"/>
        <w:rPr>
          <w:rFonts w:ascii="Arial" w:hAnsi="Arial" w:cs="Arial"/>
          <w:b/>
        </w:rPr>
      </w:pPr>
      <w:r w:rsidRPr="00E30902">
        <w:rPr>
          <w:rFonts w:ascii="Arial" w:hAnsi="Arial" w:cs="Arial"/>
          <w:b/>
        </w:rPr>
        <w:t>IDENTIFICACIÓN DEL CONJUNTO DE DATOS ESPACIALES O PRODUCTO</w:t>
      </w:r>
    </w:p>
    <w:p w:rsidR="00E30902" w:rsidRDefault="00E30902" w:rsidP="00E30902">
      <w:pPr>
        <w:pStyle w:val="Prrafodelista"/>
        <w:rPr>
          <w:rFonts w:ascii="Arial" w:hAnsi="Arial" w:cs="Arial"/>
          <w:sz w:val="20"/>
          <w:szCs w:val="20"/>
        </w:rPr>
      </w:pPr>
    </w:p>
    <w:p w:rsidR="00E30902" w:rsidRPr="00E30902" w:rsidRDefault="00E30902" w:rsidP="006D0B96">
      <w:pPr>
        <w:widowControl w:val="0"/>
        <w:numPr>
          <w:ilvl w:val="0"/>
          <w:numId w:val="33"/>
        </w:numPr>
        <w:shd w:val="clear" w:color="auto" w:fill="FFFFFF"/>
        <w:suppressAutoHyphens/>
        <w:jc w:val="both"/>
        <w:rPr>
          <w:rFonts w:ascii="Arial" w:hAnsi="Arial" w:cs="Arial"/>
          <w:sz w:val="22"/>
          <w:szCs w:val="22"/>
        </w:rPr>
      </w:pPr>
      <w:r w:rsidRPr="00E30902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Título</w:t>
      </w:r>
      <w:r w:rsidRPr="00E30902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: </w:t>
      </w:r>
      <w:r w:rsidR="006D0B96" w:rsidRPr="006D0B96">
        <w:rPr>
          <w:rFonts w:ascii="Arial" w:hAnsi="Arial" w:cs="Arial"/>
          <w:color w:val="000000"/>
          <w:sz w:val="22"/>
          <w:szCs w:val="22"/>
          <w:shd w:val="clear" w:color="auto" w:fill="FFFFFF"/>
        </w:rPr>
        <w:t>Frentes de manzana del Inventario Nacional de Vivienda 2020</w:t>
      </w:r>
    </w:p>
    <w:p w:rsidR="00E30902" w:rsidRPr="00E30902" w:rsidRDefault="00E30902" w:rsidP="006D0B96">
      <w:pPr>
        <w:widowControl w:val="0"/>
        <w:numPr>
          <w:ilvl w:val="0"/>
          <w:numId w:val="33"/>
        </w:numPr>
        <w:shd w:val="clear" w:color="auto" w:fill="FFFFFF"/>
        <w:suppressAutoHyphens/>
        <w:jc w:val="both"/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</w:pPr>
      <w:r w:rsidRPr="00E30902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Capa geográfica: </w:t>
      </w:r>
      <w:r w:rsidR="006D0B96" w:rsidRPr="006D0B96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frentes_manzana2020</w:t>
      </w:r>
      <w:r w:rsidRPr="00E30902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.shp</w:t>
      </w:r>
    </w:p>
    <w:p w:rsidR="009834F8" w:rsidRPr="009834F8" w:rsidRDefault="00E30902" w:rsidP="009834F8">
      <w:pPr>
        <w:widowControl w:val="0"/>
        <w:numPr>
          <w:ilvl w:val="0"/>
          <w:numId w:val="33"/>
        </w:numPr>
        <w:shd w:val="clear" w:color="auto" w:fill="FFFFFF"/>
        <w:suppressAutoHyphens/>
        <w:jc w:val="both"/>
        <w:rPr>
          <w:rFonts w:ascii="Arial" w:hAnsi="Arial" w:cs="Arial"/>
          <w:sz w:val="22"/>
          <w:szCs w:val="22"/>
        </w:rPr>
      </w:pPr>
      <w:r w:rsidRPr="00E30902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Resumen:</w:t>
      </w:r>
      <w:r w:rsidRPr="00E30902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 </w:t>
      </w:r>
      <w:r w:rsidR="009834F8">
        <w:rPr>
          <w:rFonts w:ascii="Arial" w:hAnsi="Arial" w:cs="Arial"/>
          <w:sz w:val="22"/>
          <w:szCs w:val="22"/>
        </w:rPr>
        <w:t>Los frentes de manzana</w:t>
      </w:r>
      <w:r w:rsidR="009834F8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 </w:t>
      </w:r>
      <w:r w:rsidR="009834F8" w:rsidRPr="009834F8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del Inventario Nacional de Viviend</w:t>
      </w:r>
      <w:r w:rsidR="009834F8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a 2020</w:t>
      </w:r>
      <w:r w:rsidR="009834F8" w:rsidRPr="009834F8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 pone a disposición de las personas usuarias una serie de indicadores de vivienda, población, entorno urbano y características de las localidades, que se generan con la información captada a partir del Censo de Población y Vivienda 2020, con el máximo nivel de desagregación posible: localidad, manzana y/o vialidad.</w:t>
      </w:r>
    </w:p>
    <w:p w:rsidR="00E30902" w:rsidRPr="00E30902" w:rsidRDefault="00E30902" w:rsidP="00E30902">
      <w:pPr>
        <w:widowControl w:val="0"/>
        <w:numPr>
          <w:ilvl w:val="0"/>
          <w:numId w:val="33"/>
        </w:numPr>
        <w:shd w:val="clear" w:color="auto" w:fill="FFFFFF"/>
        <w:suppressAutoHyphens/>
        <w:jc w:val="both"/>
        <w:rPr>
          <w:rFonts w:ascii="Arial" w:hAnsi="Arial" w:cs="Arial"/>
          <w:sz w:val="22"/>
          <w:szCs w:val="22"/>
        </w:rPr>
      </w:pPr>
      <w:r w:rsidRPr="00E30902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Fecha de Publicación</w:t>
      </w:r>
      <w:r w:rsidRPr="00E30902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: </w:t>
      </w:r>
      <w:r w:rsidR="009834F8">
        <w:rPr>
          <w:rFonts w:ascii="Arial" w:hAnsi="Arial" w:cs="Arial"/>
          <w:color w:val="000000"/>
          <w:sz w:val="22"/>
          <w:szCs w:val="22"/>
          <w:shd w:val="clear" w:color="auto" w:fill="FFFFFF"/>
        </w:rPr>
        <w:t>11</w:t>
      </w:r>
      <w:r w:rsidRPr="00E30902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de </w:t>
      </w:r>
      <w:r w:rsidR="009834F8">
        <w:rPr>
          <w:rFonts w:ascii="Arial" w:hAnsi="Arial" w:cs="Arial"/>
          <w:color w:val="000000"/>
          <w:sz w:val="22"/>
          <w:szCs w:val="22"/>
          <w:shd w:val="clear" w:color="auto" w:fill="FFFFFF"/>
        </w:rPr>
        <w:t>julio</w:t>
      </w:r>
      <w:r w:rsidRPr="00E30902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de 20</w:t>
      </w:r>
      <w:r w:rsidR="002068BF">
        <w:rPr>
          <w:rFonts w:ascii="Arial" w:hAnsi="Arial" w:cs="Arial"/>
          <w:color w:val="000000"/>
          <w:sz w:val="22"/>
          <w:szCs w:val="22"/>
          <w:shd w:val="clear" w:color="auto" w:fill="FFFFFF"/>
        </w:rPr>
        <w:t>2</w:t>
      </w:r>
      <w:r w:rsidR="009834F8">
        <w:rPr>
          <w:rFonts w:ascii="Arial" w:hAnsi="Arial" w:cs="Arial"/>
          <w:color w:val="000000"/>
          <w:sz w:val="22"/>
          <w:szCs w:val="22"/>
          <w:shd w:val="clear" w:color="auto" w:fill="FFFFFF"/>
        </w:rPr>
        <w:t>2</w:t>
      </w:r>
      <w:r w:rsidR="00BA3C22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:rsidR="00E30902" w:rsidRPr="00E30902" w:rsidRDefault="00E30902" w:rsidP="00E30902">
      <w:pPr>
        <w:widowControl w:val="0"/>
        <w:numPr>
          <w:ilvl w:val="0"/>
          <w:numId w:val="33"/>
        </w:numPr>
        <w:shd w:val="clear" w:color="auto" w:fill="FFFFFF"/>
        <w:suppressAutoHyphens/>
        <w:jc w:val="both"/>
        <w:rPr>
          <w:rFonts w:ascii="Arial" w:hAnsi="Arial" w:cs="Arial"/>
          <w:color w:val="000000"/>
          <w:sz w:val="22"/>
          <w:szCs w:val="22"/>
          <w:highlight w:val="white"/>
        </w:rPr>
      </w:pPr>
      <w:r w:rsidRPr="00E30902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Tipo de representación espacial</w:t>
      </w:r>
      <w:r w:rsidRPr="00E30902">
        <w:rPr>
          <w:rFonts w:ascii="Arial" w:hAnsi="Arial" w:cs="Arial"/>
          <w:color w:val="000000"/>
          <w:sz w:val="22"/>
          <w:szCs w:val="22"/>
          <w:shd w:val="clear" w:color="auto" w:fill="FFFFFF"/>
        </w:rPr>
        <w:t>: Vector (</w:t>
      </w:r>
      <w:r w:rsidR="009834F8">
        <w:rPr>
          <w:rFonts w:ascii="Arial" w:hAnsi="Arial" w:cs="Arial"/>
          <w:color w:val="000000"/>
          <w:sz w:val="22"/>
          <w:szCs w:val="22"/>
          <w:shd w:val="clear" w:color="auto" w:fill="FFFFFF"/>
        </w:rPr>
        <w:t>línea</w:t>
      </w:r>
      <w:r w:rsidRPr="00E30902">
        <w:rPr>
          <w:rFonts w:ascii="Arial" w:hAnsi="Arial" w:cs="Arial"/>
          <w:color w:val="000000"/>
          <w:sz w:val="22"/>
          <w:szCs w:val="22"/>
          <w:shd w:val="clear" w:color="auto" w:fill="FFFFFF"/>
        </w:rPr>
        <w:t>).</w:t>
      </w:r>
    </w:p>
    <w:p w:rsidR="00E30902" w:rsidRPr="00E30902" w:rsidRDefault="00E30902" w:rsidP="009834F8">
      <w:pPr>
        <w:widowControl w:val="0"/>
        <w:numPr>
          <w:ilvl w:val="0"/>
          <w:numId w:val="33"/>
        </w:numPr>
        <w:shd w:val="clear" w:color="auto" w:fill="FFFFFF"/>
        <w:suppressAutoHyphens/>
        <w:jc w:val="both"/>
        <w:rPr>
          <w:rFonts w:ascii="Arial" w:hAnsi="Arial" w:cs="Arial"/>
          <w:color w:val="000000"/>
          <w:sz w:val="22"/>
          <w:szCs w:val="22"/>
          <w:highlight w:val="white"/>
        </w:rPr>
      </w:pPr>
      <w:r w:rsidRPr="00E30902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Palabras clave</w:t>
      </w:r>
      <w:r w:rsidRPr="00E30902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: </w:t>
      </w:r>
      <w:r w:rsidR="009834F8" w:rsidRPr="009834F8">
        <w:rPr>
          <w:rFonts w:ascii="Arial" w:hAnsi="Arial" w:cs="Arial"/>
          <w:color w:val="000000"/>
          <w:sz w:val="22"/>
          <w:szCs w:val="22"/>
          <w:shd w:val="clear" w:color="auto" w:fill="FFFFFF"/>
        </w:rPr>
        <w:t>"vialidad", "infraestructura", "mobiliario urbano", "servicios urbanos", "rampa", "paso peatonal", "banqueta", "guarnición", "ciclovía"</w:t>
      </w:r>
      <w:r w:rsidR="00803C9D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:rsidR="00803C9D" w:rsidRPr="00E30902" w:rsidRDefault="00E30902" w:rsidP="00803C9D">
      <w:pPr>
        <w:widowControl w:val="0"/>
        <w:numPr>
          <w:ilvl w:val="0"/>
          <w:numId w:val="33"/>
        </w:numPr>
        <w:shd w:val="clear" w:color="auto" w:fill="FFFFFF"/>
        <w:suppressAutoHyphens/>
        <w:jc w:val="both"/>
        <w:rPr>
          <w:rFonts w:ascii="Arial" w:hAnsi="Arial" w:cs="Arial"/>
          <w:color w:val="000000"/>
          <w:sz w:val="22"/>
          <w:szCs w:val="22"/>
          <w:highlight w:val="white"/>
        </w:rPr>
      </w:pPr>
      <w:r w:rsidRPr="00803C9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Categoría</w:t>
      </w:r>
      <w:r w:rsidR="00BA3C22" w:rsidRPr="00803C9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estatal</w:t>
      </w:r>
      <w:r w:rsidRPr="00803C9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:</w:t>
      </w:r>
      <w:r w:rsidRPr="00803C9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803C9D" w:rsidRPr="004E30E5">
        <w:rPr>
          <w:rFonts w:ascii="Arial" w:hAnsi="Arial" w:cs="Arial"/>
          <w:color w:val="000000"/>
          <w:sz w:val="22"/>
          <w:szCs w:val="22"/>
          <w:shd w:val="clear" w:color="auto" w:fill="FFFFFF"/>
        </w:rPr>
        <w:t>Geográfico y Medio Ambiente/Geografía/Límites Geográficos/</w:t>
      </w:r>
      <w:r w:rsidR="00803C9D">
        <w:rPr>
          <w:rFonts w:ascii="Arial" w:hAnsi="Arial" w:cs="Arial"/>
          <w:color w:val="000000"/>
          <w:sz w:val="22"/>
          <w:szCs w:val="22"/>
          <w:shd w:val="clear" w:color="auto" w:fill="FFFFFF"/>
        </w:rPr>
        <w:t>Área urbana.</w:t>
      </w:r>
    </w:p>
    <w:p w:rsidR="00E30902" w:rsidRPr="00803C9D" w:rsidRDefault="00E30902" w:rsidP="00416EDA">
      <w:pPr>
        <w:widowControl w:val="0"/>
        <w:numPr>
          <w:ilvl w:val="0"/>
          <w:numId w:val="33"/>
        </w:numPr>
        <w:shd w:val="clear" w:color="auto" w:fill="FFFFFF"/>
        <w:suppressAutoHyphens/>
        <w:jc w:val="both"/>
        <w:rPr>
          <w:rFonts w:ascii="Arial" w:hAnsi="Arial" w:cs="Arial"/>
          <w:color w:val="000000"/>
          <w:sz w:val="22"/>
          <w:szCs w:val="22"/>
          <w:highlight w:val="white"/>
        </w:rPr>
      </w:pPr>
      <w:r w:rsidRPr="00803C9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Región</w:t>
      </w:r>
      <w:r w:rsidRPr="00803C9D">
        <w:rPr>
          <w:rFonts w:ascii="Arial" w:hAnsi="Arial" w:cs="Arial"/>
          <w:color w:val="000000"/>
          <w:sz w:val="22"/>
          <w:szCs w:val="22"/>
          <w:highlight w:val="white"/>
        </w:rPr>
        <w:t>: Estado de Guanajuato.</w:t>
      </w:r>
    </w:p>
    <w:p w:rsidR="00E30902" w:rsidRPr="00E30902" w:rsidRDefault="00E30902" w:rsidP="00E30902">
      <w:pPr>
        <w:widowControl w:val="0"/>
        <w:numPr>
          <w:ilvl w:val="0"/>
          <w:numId w:val="33"/>
        </w:numPr>
        <w:shd w:val="clear" w:color="auto" w:fill="FFFFFF"/>
        <w:suppressAutoHyphens/>
        <w:jc w:val="both"/>
        <w:rPr>
          <w:rFonts w:ascii="Arial" w:hAnsi="Arial" w:cs="Arial"/>
          <w:sz w:val="22"/>
          <w:szCs w:val="22"/>
        </w:rPr>
      </w:pPr>
      <w:r w:rsidRPr="00E30902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Frecuencia de mantenimiento y actualización</w:t>
      </w:r>
      <w:r w:rsidRPr="00E30902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: </w:t>
      </w:r>
      <w:r w:rsidR="00803C9D">
        <w:rPr>
          <w:rFonts w:ascii="Arial" w:hAnsi="Arial" w:cs="Arial"/>
          <w:color w:val="000000"/>
          <w:sz w:val="22"/>
          <w:szCs w:val="22"/>
          <w:shd w:val="clear" w:color="auto" w:fill="FFFFFF"/>
        </w:rPr>
        <w:t>Continúa</w:t>
      </w:r>
      <w:r w:rsidR="00803C9D" w:rsidRPr="00E30902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:rsidR="00E30902" w:rsidRPr="00E30902" w:rsidRDefault="00E30902" w:rsidP="00E30902">
      <w:pPr>
        <w:widowControl w:val="0"/>
        <w:numPr>
          <w:ilvl w:val="0"/>
          <w:numId w:val="33"/>
        </w:numPr>
        <w:shd w:val="clear" w:color="auto" w:fill="FFFFFF"/>
        <w:suppressAutoHyphens/>
        <w:jc w:val="both"/>
        <w:rPr>
          <w:rFonts w:ascii="Arial" w:hAnsi="Arial" w:cs="Arial"/>
          <w:color w:val="000000"/>
          <w:sz w:val="22"/>
          <w:szCs w:val="22"/>
          <w:highlight w:val="white"/>
        </w:rPr>
      </w:pPr>
      <w:r w:rsidRPr="00E30902">
        <w:rPr>
          <w:rFonts w:ascii="Arial" w:hAnsi="Arial" w:cs="Arial"/>
          <w:b/>
          <w:color w:val="000000"/>
          <w:sz w:val="22"/>
          <w:szCs w:val="22"/>
          <w:highlight w:val="white"/>
        </w:rPr>
        <w:t>Edición:</w:t>
      </w:r>
      <w:r w:rsidRPr="00E30902">
        <w:rPr>
          <w:rFonts w:ascii="Arial" w:hAnsi="Arial" w:cs="Arial"/>
          <w:color w:val="000000"/>
          <w:sz w:val="22"/>
          <w:szCs w:val="22"/>
          <w:highlight w:val="white"/>
        </w:rPr>
        <w:t xml:space="preserve"> 20</w:t>
      </w:r>
      <w:r w:rsidR="002068BF">
        <w:rPr>
          <w:rFonts w:ascii="Arial" w:hAnsi="Arial" w:cs="Arial"/>
          <w:color w:val="000000"/>
          <w:sz w:val="22"/>
          <w:szCs w:val="22"/>
          <w:highlight w:val="white"/>
        </w:rPr>
        <w:t>2</w:t>
      </w:r>
      <w:r w:rsidR="00BA3C22">
        <w:rPr>
          <w:rFonts w:ascii="Arial" w:hAnsi="Arial" w:cs="Arial"/>
          <w:color w:val="000000"/>
          <w:sz w:val="22"/>
          <w:szCs w:val="22"/>
          <w:highlight w:val="white"/>
        </w:rPr>
        <w:t>0</w:t>
      </w:r>
    </w:p>
    <w:p w:rsidR="00E30902" w:rsidRPr="00803C9D" w:rsidRDefault="00E30902" w:rsidP="009834F8">
      <w:pPr>
        <w:widowControl w:val="0"/>
        <w:numPr>
          <w:ilvl w:val="0"/>
          <w:numId w:val="33"/>
        </w:numPr>
        <w:shd w:val="clear" w:color="auto" w:fill="FFFFFF"/>
        <w:suppressAutoHyphens/>
        <w:jc w:val="both"/>
        <w:rPr>
          <w:rFonts w:ascii="Arial" w:hAnsi="Arial" w:cs="Arial"/>
          <w:sz w:val="22"/>
          <w:szCs w:val="22"/>
        </w:rPr>
      </w:pPr>
      <w:r w:rsidRPr="00E30902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Propósito</w:t>
      </w:r>
      <w:r w:rsidRPr="00E30902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: </w:t>
      </w:r>
      <w:r w:rsidR="009834F8" w:rsidRPr="009834F8">
        <w:rPr>
          <w:rFonts w:ascii="Arial" w:hAnsi="Arial" w:cs="Arial"/>
          <w:sz w:val="22"/>
          <w:szCs w:val="22"/>
        </w:rPr>
        <w:t>Conocer las características de las viviendas y las condiciones que prevalece</w:t>
      </w:r>
      <w:r w:rsidR="009834F8">
        <w:rPr>
          <w:rFonts w:ascii="Arial" w:hAnsi="Arial" w:cs="Arial"/>
          <w:sz w:val="22"/>
          <w:szCs w:val="22"/>
        </w:rPr>
        <w:t>n en el entorno donde se ubican</w:t>
      </w:r>
      <w:r w:rsidR="00803C9D" w:rsidRPr="00005EE6">
        <w:rPr>
          <w:rFonts w:ascii="Arial" w:hAnsi="Arial" w:cs="Arial"/>
          <w:sz w:val="22"/>
          <w:szCs w:val="22"/>
        </w:rPr>
        <w:t>.</w:t>
      </w:r>
    </w:p>
    <w:p w:rsidR="00E30902" w:rsidRPr="00E30902" w:rsidRDefault="00E30902" w:rsidP="00E30902">
      <w:pPr>
        <w:widowControl w:val="0"/>
        <w:numPr>
          <w:ilvl w:val="0"/>
          <w:numId w:val="33"/>
        </w:numPr>
        <w:shd w:val="clear" w:color="auto" w:fill="FFFFFF"/>
        <w:suppressAutoHyphens/>
        <w:jc w:val="both"/>
        <w:rPr>
          <w:rFonts w:ascii="Arial" w:hAnsi="Arial" w:cs="Arial"/>
          <w:color w:val="000000"/>
          <w:sz w:val="22"/>
          <w:szCs w:val="22"/>
          <w:highlight w:val="white"/>
        </w:rPr>
      </w:pPr>
      <w:r w:rsidRPr="00E30902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Idioma</w:t>
      </w:r>
      <w:r w:rsidRPr="00E30902">
        <w:rPr>
          <w:rFonts w:ascii="Arial" w:hAnsi="Arial" w:cs="Arial"/>
          <w:color w:val="000000"/>
          <w:sz w:val="22"/>
          <w:szCs w:val="22"/>
          <w:shd w:val="clear" w:color="auto" w:fill="FFFFFF"/>
        </w:rPr>
        <w:t>: español.</w:t>
      </w:r>
    </w:p>
    <w:p w:rsidR="00803C9D" w:rsidRDefault="00E30902" w:rsidP="00803C9D">
      <w:pPr>
        <w:widowControl w:val="0"/>
        <w:numPr>
          <w:ilvl w:val="0"/>
          <w:numId w:val="33"/>
        </w:numPr>
        <w:shd w:val="clear" w:color="auto" w:fill="FFFFFF"/>
        <w:suppressAutoHyphens/>
        <w:jc w:val="both"/>
        <w:rPr>
          <w:rFonts w:ascii="Arial" w:hAnsi="Arial" w:cs="Arial"/>
          <w:sz w:val="22"/>
          <w:szCs w:val="22"/>
        </w:rPr>
      </w:pPr>
      <w:r w:rsidRPr="00E30902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Información adicional</w:t>
      </w:r>
      <w:r w:rsidRPr="00E30902">
        <w:rPr>
          <w:rFonts w:ascii="Arial" w:hAnsi="Arial" w:cs="Arial"/>
          <w:color w:val="000000"/>
          <w:sz w:val="22"/>
          <w:szCs w:val="22"/>
          <w:highlight w:val="white"/>
        </w:rPr>
        <w:t xml:space="preserve">: </w:t>
      </w:r>
      <w:r w:rsidR="00803C9D" w:rsidRPr="005D3E14">
        <w:rPr>
          <w:rFonts w:ascii="Arial" w:hAnsi="Arial" w:cs="Arial"/>
          <w:sz w:val="22"/>
          <w:szCs w:val="22"/>
        </w:rPr>
        <w:t xml:space="preserve">Para mayor detalle consultar el </w:t>
      </w:r>
      <w:r w:rsidR="00803C9D">
        <w:rPr>
          <w:rFonts w:ascii="Arial" w:hAnsi="Arial" w:cs="Arial"/>
          <w:sz w:val="22"/>
          <w:szCs w:val="22"/>
        </w:rPr>
        <w:t>sitio web:</w:t>
      </w:r>
    </w:p>
    <w:p w:rsidR="00D56F69" w:rsidRDefault="00D56F69" w:rsidP="00D56F69">
      <w:pPr>
        <w:widowControl w:val="0"/>
        <w:shd w:val="clear" w:color="auto" w:fill="FFFFFF"/>
        <w:suppressAutoHyphens/>
        <w:ind w:left="1068"/>
        <w:jc w:val="both"/>
        <w:rPr>
          <w:rFonts w:ascii="Arial" w:hAnsi="Arial" w:cs="Arial"/>
          <w:sz w:val="22"/>
          <w:szCs w:val="22"/>
        </w:rPr>
      </w:pPr>
      <w:hyperlink r:id="rId8" w:history="1">
        <w:r w:rsidRPr="00834C94">
          <w:rPr>
            <w:rStyle w:val="Hipervnculo"/>
            <w:rFonts w:ascii="Arial" w:hAnsi="Arial" w:cs="Arial"/>
            <w:sz w:val="22"/>
            <w:szCs w:val="22"/>
          </w:rPr>
          <w:t>https://www.inegi.org.mx/app/descarga/?ti=13&amp;ag=01</w:t>
        </w:r>
      </w:hyperlink>
    </w:p>
    <w:p w:rsidR="00D56F69" w:rsidRPr="005D3E14" w:rsidRDefault="00D56F69" w:rsidP="00D56F69">
      <w:pPr>
        <w:widowControl w:val="0"/>
        <w:shd w:val="clear" w:color="auto" w:fill="FFFFFF"/>
        <w:suppressAutoHyphens/>
        <w:ind w:left="1068"/>
        <w:jc w:val="both"/>
        <w:rPr>
          <w:rFonts w:ascii="Arial" w:hAnsi="Arial" w:cs="Arial"/>
          <w:sz w:val="22"/>
          <w:szCs w:val="22"/>
        </w:rPr>
      </w:pPr>
    </w:p>
    <w:p w:rsidR="00E30902" w:rsidRPr="009A1023" w:rsidRDefault="00803C9D" w:rsidP="009A1023">
      <w:pPr>
        <w:widowControl w:val="0"/>
        <w:shd w:val="clear" w:color="auto" w:fill="FFFFFF"/>
        <w:suppressAutoHyphens/>
        <w:ind w:left="106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</w:t>
      </w:r>
    </w:p>
    <w:p w:rsidR="003669F6" w:rsidRPr="00E30902" w:rsidRDefault="003669F6" w:rsidP="00E30902">
      <w:pPr>
        <w:pStyle w:val="Prrafodelista"/>
        <w:numPr>
          <w:ilvl w:val="0"/>
          <w:numId w:val="32"/>
        </w:numPr>
        <w:jc w:val="both"/>
        <w:rPr>
          <w:rFonts w:ascii="Arial" w:hAnsi="Arial" w:cs="Arial"/>
          <w:b/>
        </w:rPr>
      </w:pPr>
      <w:r w:rsidRPr="00E30902">
        <w:rPr>
          <w:rFonts w:ascii="Arial" w:hAnsi="Arial" w:cs="Arial"/>
          <w:b/>
        </w:rPr>
        <w:t>LOCALIZACIÓN GEOGRÁFICA DEL CONJUNTO DE DATOS ESPACIALES O PRODUCTO</w:t>
      </w:r>
    </w:p>
    <w:p w:rsidR="00E30902" w:rsidRDefault="00E30902" w:rsidP="00E30902">
      <w:pPr>
        <w:pStyle w:val="Prrafodelista"/>
        <w:rPr>
          <w:rFonts w:ascii="Arial" w:hAnsi="Arial" w:cs="Arial"/>
          <w:sz w:val="20"/>
          <w:szCs w:val="20"/>
        </w:rPr>
      </w:pPr>
    </w:p>
    <w:p w:rsidR="00E30902" w:rsidRPr="00E30902" w:rsidRDefault="00E30902" w:rsidP="00E30902">
      <w:pPr>
        <w:widowControl w:val="0"/>
        <w:numPr>
          <w:ilvl w:val="0"/>
          <w:numId w:val="35"/>
        </w:numPr>
        <w:shd w:val="clear" w:color="auto" w:fill="FFFFFF"/>
        <w:suppressAutoHyphens/>
        <w:rPr>
          <w:rFonts w:ascii="Arial" w:hAnsi="Arial" w:cs="Arial"/>
          <w:color w:val="000000"/>
        </w:rPr>
      </w:pPr>
      <w:r w:rsidRPr="00E30902">
        <w:rPr>
          <w:rFonts w:ascii="Arial" w:hAnsi="Arial" w:cs="Arial"/>
          <w:b/>
          <w:bCs/>
          <w:color w:val="000000"/>
        </w:rPr>
        <w:t>Localización geográfica del conjunto de datos espaciales o producto</w:t>
      </w:r>
      <w:r w:rsidRPr="00E30902">
        <w:rPr>
          <w:rFonts w:ascii="Arial" w:hAnsi="Arial" w:cs="Arial"/>
          <w:color w:val="000000"/>
        </w:rPr>
        <w:t xml:space="preserve">: </w:t>
      </w:r>
    </w:p>
    <w:p w:rsidR="00E30902" w:rsidRPr="00E30902" w:rsidRDefault="00E30902" w:rsidP="00E30902">
      <w:pPr>
        <w:shd w:val="clear" w:color="auto" w:fill="FFFFFF"/>
        <w:ind w:left="1428"/>
        <w:rPr>
          <w:rFonts w:ascii="Arial" w:hAnsi="Arial" w:cs="Arial"/>
          <w:color w:val="000000"/>
        </w:rPr>
      </w:pPr>
      <w:r w:rsidRPr="00E30902">
        <w:rPr>
          <w:rFonts w:ascii="Arial" w:hAnsi="Arial" w:cs="Arial"/>
          <w:color w:val="000000"/>
        </w:rPr>
        <w:t xml:space="preserve">Coordenada límite al oeste: </w:t>
      </w:r>
      <w:r w:rsidR="00D56F69" w:rsidRPr="00D56F69">
        <w:rPr>
          <w:rFonts w:ascii="Arial" w:hAnsi="Arial" w:cs="Arial"/>
          <w:color w:val="000000"/>
        </w:rPr>
        <w:t>176713.7600</w:t>
      </w:r>
    </w:p>
    <w:p w:rsidR="00E30902" w:rsidRPr="00E30902" w:rsidRDefault="00E30902" w:rsidP="00E30902">
      <w:pPr>
        <w:shd w:val="clear" w:color="auto" w:fill="FFFFFF"/>
        <w:ind w:left="1428"/>
        <w:rPr>
          <w:rFonts w:ascii="Arial" w:hAnsi="Arial" w:cs="Arial"/>
          <w:color w:val="000000"/>
        </w:rPr>
      </w:pPr>
      <w:r w:rsidRPr="00E30902">
        <w:rPr>
          <w:rFonts w:ascii="Arial" w:hAnsi="Arial" w:cs="Arial"/>
          <w:color w:val="000000"/>
        </w:rPr>
        <w:t xml:space="preserve">Coordenada límite al este: </w:t>
      </w:r>
      <w:r w:rsidR="00D56F69" w:rsidRPr="00D56F69">
        <w:rPr>
          <w:rFonts w:ascii="Arial" w:hAnsi="Arial" w:cs="Arial"/>
          <w:color w:val="000000"/>
        </w:rPr>
        <w:t>430372.0500</w:t>
      </w:r>
    </w:p>
    <w:p w:rsidR="00E30902" w:rsidRPr="00E30902" w:rsidRDefault="00E30902" w:rsidP="00E30902">
      <w:pPr>
        <w:shd w:val="clear" w:color="auto" w:fill="FFFFFF"/>
        <w:ind w:left="1428"/>
        <w:rPr>
          <w:rFonts w:ascii="Arial" w:hAnsi="Arial" w:cs="Arial"/>
          <w:color w:val="000000"/>
        </w:rPr>
      </w:pPr>
      <w:r w:rsidRPr="00E30902">
        <w:rPr>
          <w:rFonts w:ascii="Arial" w:hAnsi="Arial" w:cs="Arial"/>
          <w:color w:val="000000"/>
        </w:rPr>
        <w:t xml:space="preserve">Coordenada límite al sur: </w:t>
      </w:r>
      <w:r w:rsidR="00D56F69" w:rsidRPr="00D56F69">
        <w:rPr>
          <w:rFonts w:ascii="Arial" w:hAnsi="Arial" w:cs="Arial"/>
          <w:color w:val="000000"/>
        </w:rPr>
        <w:t>2202777.9000</w:t>
      </w:r>
    </w:p>
    <w:p w:rsidR="00E30902" w:rsidRPr="00E30902" w:rsidRDefault="00E30902" w:rsidP="00E30902">
      <w:pPr>
        <w:shd w:val="clear" w:color="auto" w:fill="FFFFFF"/>
        <w:ind w:left="1428"/>
        <w:rPr>
          <w:rFonts w:ascii="Arial" w:hAnsi="Arial" w:cs="Arial"/>
          <w:color w:val="000000"/>
        </w:rPr>
      </w:pPr>
      <w:r w:rsidRPr="00E30902">
        <w:rPr>
          <w:rFonts w:ascii="Arial" w:hAnsi="Arial" w:cs="Arial"/>
          <w:color w:val="000000"/>
        </w:rPr>
        <w:t xml:space="preserve">Coordenada límite al norte: </w:t>
      </w:r>
      <w:r w:rsidR="00D56F69" w:rsidRPr="00D56F69">
        <w:rPr>
          <w:rFonts w:ascii="Arial" w:hAnsi="Arial" w:cs="Arial"/>
          <w:color w:val="000000"/>
        </w:rPr>
        <w:t>2416930.7300</w:t>
      </w:r>
    </w:p>
    <w:p w:rsidR="00E30902" w:rsidRPr="00E30902" w:rsidRDefault="00E30902" w:rsidP="00E30902">
      <w:pPr>
        <w:widowControl w:val="0"/>
        <w:numPr>
          <w:ilvl w:val="0"/>
          <w:numId w:val="35"/>
        </w:numPr>
        <w:shd w:val="clear" w:color="auto" w:fill="FFFFFF"/>
        <w:suppressAutoHyphens/>
        <w:rPr>
          <w:rFonts w:ascii="Arial" w:hAnsi="Arial" w:cs="Arial"/>
          <w:color w:val="000000"/>
        </w:rPr>
      </w:pPr>
      <w:r w:rsidRPr="00E30902">
        <w:rPr>
          <w:rFonts w:ascii="Arial" w:hAnsi="Arial" w:cs="Arial"/>
          <w:b/>
          <w:bCs/>
          <w:color w:val="000000"/>
        </w:rPr>
        <w:t>Proyección</w:t>
      </w:r>
      <w:r w:rsidRPr="00E30902">
        <w:rPr>
          <w:rFonts w:ascii="Arial" w:hAnsi="Arial" w:cs="Arial"/>
          <w:color w:val="000000"/>
        </w:rPr>
        <w:t xml:space="preserve">: </w:t>
      </w:r>
      <w:proofErr w:type="spellStart"/>
      <w:r w:rsidRPr="00E30902">
        <w:rPr>
          <w:rFonts w:ascii="Arial" w:hAnsi="Arial" w:cs="Arial"/>
          <w:color w:val="000000"/>
        </w:rPr>
        <w:t>UTM</w:t>
      </w:r>
      <w:proofErr w:type="spellEnd"/>
      <w:r w:rsidRPr="00E30902">
        <w:rPr>
          <w:rFonts w:ascii="Arial" w:hAnsi="Arial" w:cs="Arial"/>
          <w:color w:val="000000"/>
        </w:rPr>
        <w:t xml:space="preserve"> Zona 14 Norte </w:t>
      </w:r>
      <w:proofErr w:type="spellStart"/>
      <w:r w:rsidRPr="00E30902">
        <w:rPr>
          <w:rFonts w:ascii="Arial" w:hAnsi="Arial" w:cs="Arial"/>
          <w:color w:val="000000"/>
        </w:rPr>
        <w:t>Datum</w:t>
      </w:r>
      <w:proofErr w:type="spellEnd"/>
      <w:r w:rsidRPr="00E30902">
        <w:rPr>
          <w:rFonts w:ascii="Arial" w:hAnsi="Arial" w:cs="Arial"/>
          <w:color w:val="000000"/>
        </w:rPr>
        <w:t xml:space="preserve"> WGS84</w:t>
      </w:r>
    </w:p>
    <w:p w:rsidR="00E30902" w:rsidRDefault="00E30902" w:rsidP="00E30902">
      <w:pPr>
        <w:pStyle w:val="Prrafodelista"/>
        <w:rPr>
          <w:rFonts w:ascii="Arial" w:hAnsi="Arial" w:cs="Arial"/>
          <w:sz w:val="20"/>
          <w:szCs w:val="20"/>
        </w:rPr>
      </w:pPr>
    </w:p>
    <w:p w:rsidR="00E30902" w:rsidRDefault="00E30902" w:rsidP="00E30902">
      <w:pPr>
        <w:pStyle w:val="Prrafodelista"/>
        <w:rPr>
          <w:rFonts w:ascii="Arial" w:hAnsi="Arial" w:cs="Arial"/>
          <w:sz w:val="20"/>
          <w:szCs w:val="20"/>
        </w:rPr>
      </w:pPr>
    </w:p>
    <w:p w:rsidR="00E30902" w:rsidRDefault="00E30902" w:rsidP="00E30902">
      <w:pPr>
        <w:pStyle w:val="Prrafodelista"/>
        <w:rPr>
          <w:rFonts w:ascii="Arial" w:hAnsi="Arial" w:cs="Arial"/>
          <w:sz w:val="20"/>
          <w:szCs w:val="20"/>
        </w:rPr>
      </w:pPr>
    </w:p>
    <w:p w:rsidR="00E30902" w:rsidRDefault="00E30902" w:rsidP="00E30902">
      <w:pPr>
        <w:pStyle w:val="Prrafodelista"/>
        <w:rPr>
          <w:rFonts w:ascii="Arial" w:hAnsi="Arial" w:cs="Arial"/>
          <w:sz w:val="20"/>
          <w:szCs w:val="20"/>
        </w:rPr>
      </w:pPr>
    </w:p>
    <w:p w:rsidR="00E30902" w:rsidRDefault="00E30902" w:rsidP="00E30902">
      <w:pPr>
        <w:pStyle w:val="Prrafodelista"/>
        <w:rPr>
          <w:rFonts w:ascii="Arial" w:hAnsi="Arial" w:cs="Arial"/>
          <w:sz w:val="20"/>
          <w:szCs w:val="20"/>
        </w:rPr>
      </w:pPr>
    </w:p>
    <w:p w:rsidR="00E30902" w:rsidRDefault="00E30902" w:rsidP="00E30902">
      <w:pPr>
        <w:pStyle w:val="Prrafodelista"/>
        <w:rPr>
          <w:rFonts w:ascii="Arial" w:hAnsi="Arial" w:cs="Arial"/>
          <w:sz w:val="20"/>
          <w:szCs w:val="20"/>
        </w:rPr>
      </w:pPr>
    </w:p>
    <w:p w:rsidR="00E30902" w:rsidRDefault="00E30902" w:rsidP="00E30902">
      <w:pPr>
        <w:pStyle w:val="Prrafodelista"/>
        <w:rPr>
          <w:rFonts w:ascii="Arial" w:hAnsi="Arial" w:cs="Arial"/>
          <w:sz w:val="20"/>
          <w:szCs w:val="20"/>
        </w:rPr>
      </w:pPr>
    </w:p>
    <w:p w:rsidR="00E30902" w:rsidRDefault="00E30902" w:rsidP="00E30902">
      <w:pPr>
        <w:pStyle w:val="Prrafodelista"/>
        <w:rPr>
          <w:rFonts w:ascii="Arial" w:hAnsi="Arial" w:cs="Arial"/>
          <w:sz w:val="20"/>
          <w:szCs w:val="20"/>
        </w:rPr>
      </w:pPr>
    </w:p>
    <w:p w:rsidR="00E30902" w:rsidRDefault="00E30902" w:rsidP="00E30902">
      <w:pPr>
        <w:pStyle w:val="Prrafodelista"/>
        <w:rPr>
          <w:rFonts w:ascii="Arial" w:hAnsi="Arial" w:cs="Arial"/>
          <w:sz w:val="20"/>
          <w:szCs w:val="20"/>
        </w:rPr>
      </w:pPr>
    </w:p>
    <w:p w:rsidR="00D56F69" w:rsidRDefault="00D56F69" w:rsidP="00E30902">
      <w:pPr>
        <w:pStyle w:val="Prrafodelista"/>
        <w:rPr>
          <w:rFonts w:ascii="Arial" w:hAnsi="Arial" w:cs="Arial"/>
          <w:sz w:val="20"/>
          <w:szCs w:val="20"/>
        </w:rPr>
      </w:pPr>
    </w:p>
    <w:p w:rsidR="00D56F69" w:rsidRDefault="00D56F69" w:rsidP="00E30902">
      <w:pPr>
        <w:pStyle w:val="Prrafodelista"/>
        <w:rPr>
          <w:rFonts w:ascii="Arial" w:hAnsi="Arial" w:cs="Arial"/>
          <w:sz w:val="20"/>
          <w:szCs w:val="20"/>
        </w:rPr>
      </w:pPr>
    </w:p>
    <w:p w:rsidR="00D56F69" w:rsidRDefault="00D56F69" w:rsidP="00E30902">
      <w:pPr>
        <w:pStyle w:val="Prrafodelista"/>
        <w:rPr>
          <w:rFonts w:ascii="Arial" w:hAnsi="Arial" w:cs="Arial"/>
          <w:sz w:val="20"/>
          <w:szCs w:val="20"/>
        </w:rPr>
      </w:pPr>
    </w:p>
    <w:p w:rsidR="00D56F69" w:rsidRDefault="00D56F69" w:rsidP="00E30902">
      <w:pPr>
        <w:pStyle w:val="Prrafodelista"/>
        <w:rPr>
          <w:rFonts w:ascii="Arial" w:hAnsi="Arial" w:cs="Arial"/>
          <w:sz w:val="20"/>
          <w:szCs w:val="20"/>
        </w:rPr>
      </w:pPr>
    </w:p>
    <w:p w:rsidR="00D56F69" w:rsidRPr="00E30902" w:rsidRDefault="00D56F69" w:rsidP="00E30902">
      <w:pPr>
        <w:pStyle w:val="Prrafodelista"/>
        <w:rPr>
          <w:rFonts w:ascii="Arial" w:hAnsi="Arial" w:cs="Arial"/>
          <w:sz w:val="20"/>
          <w:szCs w:val="20"/>
        </w:rPr>
      </w:pPr>
    </w:p>
    <w:p w:rsidR="003669F6" w:rsidRPr="00E30902" w:rsidRDefault="003669F6" w:rsidP="003669F6">
      <w:pPr>
        <w:pStyle w:val="Prrafodelista"/>
        <w:numPr>
          <w:ilvl w:val="0"/>
          <w:numId w:val="32"/>
        </w:numPr>
        <w:rPr>
          <w:rFonts w:ascii="Arial" w:hAnsi="Arial" w:cs="Arial"/>
          <w:b/>
        </w:rPr>
      </w:pPr>
      <w:r w:rsidRPr="00E30902">
        <w:rPr>
          <w:rFonts w:ascii="Arial" w:hAnsi="Arial" w:cs="Arial"/>
          <w:b/>
        </w:rPr>
        <w:t>PARTE RESPONSABLE DEL CONJUNTO DE DATOS ESPACIALES O PRODUCTO</w:t>
      </w:r>
    </w:p>
    <w:p w:rsidR="00E30902" w:rsidRPr="00E30902" w:rsidRDefault="00E30902" w:rsidP="00E30902">
      <w:pPr>
        <w:rPr>
          <w:rFonts w:ascii="Arial" w:hAnsi="Arial" w:cs="Arial"/>
        </w:rPr>
      </w:pPr>
    </w:p>
    <w:p w:rsidR="00E30902" w:rsidRPr="00E30902" w:rsidRDefault="00E30902" w:rsidP="00E30902">
      <w:pPr>
        <w:pStyle w:val="Prrafodelista"/>
        <w:numPr>
          <w:ilvl w:val="0"/>
          <w:numId w:val="35"/>
        </w:numPr>
        <w:rPr>
          <w:rFonts w:ascii="Arial" w:hAnsi="Arial" w:cs="Arial"/>
        </w:rPr>
      </w:pPr>
      <w:r w:rsidRPr="0000462E">
        <w:rPr>
          <w:rFonts w:ascii="Arial" w:hAnsi="Arial" w:cs="Arial"/>
          <w:b/>
        </w:rPr>
        <w:t>Nombre de la organización</w:t>
      </w:r>
      <w:r w:rsidRPr="00E30902">
        <w:rPr>
          <w:rFonts w:ascii="Arial" w:hAnsi="Arial" w:cs="Arial"/>
        </w:rPr>
        <w:t>: Instituto Nacional de Estadística y Geografía.</w:t>
      </w:r>
    </w:p>
    <w:p w:rsidR="00E30902" w:rsidRPr="00E30902" w:rsidRDefault="00E30902" w:rsidP="00E30902">
      <w:pPr>
        <w:pStyle w:val="Prrafodelista"/>
        <w:numPr>
          <w:ilvl w:val="0"/>
          <w:numId w:val="35"/>
        </w:numPr>
        <w:rPr>
          <w:rFonts w:ascii="Arial" w:hAnsi="Arial" w:cs="Arial"/>
        </w:rPr>
      </w:pPr>
      <w:r w:rsidRPr="0000462E">
        <w:rPr>
          <w:rFonts w:ascii="Arial" w:hAnsi="Arial" w:cs="Arial"/>
          <w:b/>
        </w:rPr>
        <w:t>Dirección</w:t>
      </w:r>
      <w:r w:rsidRPr="00E30902">
        <w:rPr>
          <w:rFonts w:ascii="Arial" w:hAnsi="Arial" w:cs="Arial"/>
        </w:rPr>
        <w:t>: Av. Héroe de Nacozari Sur 2301Fracc. Jardines del Parque.</w:t>
      </w:r>
    </w:p>
    <w:p w:rsidR="00E30902" w:rsidRPr="00E30902" w:rsidRDefault="00E30902" w:rsidP="00E30902">
      <w:pPr>
        <w:pStyle w:val="Prrafodelista"/>
        <w:numPr>
          <w:ilvl w:val="0"/>
          <w:numId w:val="35"/>
        </w:numPr>
        <w:rPr>
          <w:rFonts w:ascii="Arial" w:hAnsi="Arial" w:cs="Arial"/>
        </w:rPr>
      </w:pPr>
      <w:r w:rsidRPr="0000462E">
        <w:rPr>
          <w:rFonts w:ascii="Arial" w:hAnsi="Arial" w:cs="Arial"/>
          <w:b/>
        </w:rPr>
        <w:t>Ciudad:</w:t>
      </w:r>
      <w:r w:rsidRPr="00E30902">
        <w:rPr>
          <w:rFonts w:ascii="Arial" w:hAnsi="Arial" w:cs="Arial"/>
        </w:rPr>
        <w:t xml:space="preserve"> Aguascalientes.</w:t>
      </w:r>
    </w:p>
    <w:p w:rsidR="00E30902" w:rsidRPr="00E30902" w:rsidRDefault="00E30902" w:rsidP="00E30902">
      <w:pPr>
        <w:pStyle w:val="Prrafodelista"/>
        <w:numPr>
          <w:ilvl w:val="0"/>
          <w:numId w:val="35"/>
        </w:numPr>
        <w:rPr>
          <w:rFonts w:ascii="Arial" w:hAnsi="Arial" w:cs="Arial"/>
        </w:rPr>
      </w:pPr>
      <w:r w:rsidRPr="0000462E">
        <w:rPr>
          <w:rFonts w:ascii="Arial" w:hAnsi="Arial" w:cs="Arial"/>
          <w:b/>
        </w:rPr>
        <w:t>Teléfono:</w:t>
      </w:r>
      <w:r w:rsidRPr="00E30902">
        <w:rPr>
          <w:rFonts w:ascii="Arial" w:hAnsi="Arial" w:cs="Arial"/>
        </w:rPr>
        <w:t xml:space="preserve"> (449) 910 5300</w:t>
      </w:r>
    </w:p>
    <w:p w:rsidR="00E30902" w:rsidRPr="00E30902" w:rsidRDefault="00E30902" w:rsidP="00E30902">
      <w:pPr>
        <w:pStyle w:val="Prrafodelista"/>
        <w:numPr>
          <w:ilvl w:val="0"/>
          <w:numId w:val="35"/>
        </w:numPr>
        <w:rPr>
          <w:rFonts w:ascii="Arial" w:hAnsi="Arial" w:cs="Arial"/>
        </w:rPr>
      </w:pPr>
      <w:r w:rsidRPr="0000462E">
        <w:rPr>
          <w:rFonts w:ascii="Arial" w:hAnsi="Arial" w:cs="Arial"/>
          <w:b/>
        </w:rPr>
        <w:t>Código Postal</w:t>
      </w:r>
      <w:r w:rsidRPr="00E30902">
        <w:rPr>
          <w:rFonts w:ascii="Arial" w:hAnsi="Arial" w:cs="Arial"/>
        </w:rPr>
        <w:t>: 20276</w:t>
      </w:r>
    </w:p>
    <w:p w:rsidR="00E30902" w:rsidRPr="00E30902" w:rsidRDefault="00E30902" w:rsidP="00E30902">
      <w:pPr>
        <w:pStyle w:val="Prrafodelista"/>
        <w:numPr>
          <w:ilvl w:val="0"/>
          <w:numId w:val="35"/>
        </w:numPr>
        <w:rPr>
          <w:rFonts w:ascii="Arial" w:hAnsi="Arial" w:cs="Arial"/>
        </w:rPr>
      </w:pPr>
      <w:r w:rsidRPr="0000462E">
        <w:rPr>
          <w:rFonts w:ascii="Arial" w:hAnsi="Arial" w:cs="Arial"/>
          <w:b/>
        </w:rPr>
        <w:t>País</w:t>
      </w:r>
      <w:r w:rsidRPr="00E30902">
        <w:rPr>
          <w:rFonts w:ascii="Arial" w:hAnsi="Arial" w:cs="Arial"/>
        </w:rPr>
        <w:t>: México.</w:t>
      </w:r>
    </w:p>
    <w:p w:rsidR="00D56F69" w:rsidRPr="00D56F69" w:rsidRDefault="00E30902" w:rsidP="00E30902">
      <w:pPr>
        <w:pStyle w:val="Prrafodelista"/>
        <w:numPr>
          <w:ilvl w:val="0"/>
          <w:numId w:val="35"/>
        </w:numPr>
        <w:rPr>
          <w:rFonts w:ascii="Arial" w:hAnsi="Arial" w:cs="Arial"/>
        </w:rPr>
      </w:pPr>
      <w:r w:rsidRPr="0000462E">
        <w:rPr>
          <w:rFonts w:ascii="Arial" w:hAnsi="Arial" w:cs="Arial"/>
          <w:b/>
        </w:rPr>
        <w:t>Enlace en línea (dirección de internet de referencia):</w:t>
      </w:r>
    </w:p>
    <w:p w:rsidR="00D56F69" w:rsidRDefault="00D56F69" w:rsidP="00D56F69">
      <w:pPr>
        <w:pStyle w:val="Prrafodelista"/>
        <w:ind w:left="1068"/>
        <w:rPr>
          <w:rFonts w:ascii="Arial" w:hAnsi="Arial" w:cs="Arial"/>
        </w:rPr>
      </w:pPr>
      <w:hyperlink r:id="rId9" w:history="1">
        <w:r w:rsidRPr="00834C94">
          <w:rPr>
            <w:rStyle w:val="Hipervnculo"/>
            <w:rFonts w:ascii="Arial" w:hAnsi="Arial" w:cs="Arial"/>
          </w:rPr>
          <w:t>https://www.inegi.org.mx/app/mapa/espacioydatos/?app=inv</w:t>
        </w:r>
      </w:hyperlink>
    </w:p>
    <w:p w:rsidR="00EF5299" w:rsidRPr="00D56F69" w:rsidRDefault="00E30902" w:rsidP="00D56F69">
      <w:pPr>
        <w:pStyle w:val="Prrafodelista"/>
        <w:ind w:left="1068"/>
        <w:rPr>
          <w:rFonts w:ascii="Arial" w:hAnsi="Arial" w:cs="Arial"/>
        </w:rPr>
      </w:pPr>
      <w:r w:rsidRPr="00D56F69">
        <w:rPr>
          <w:rFonts w:ascii="Arial" w:hAnsi="Arial" w:cs="Arial"/>
        </w:rPr>
        <w:t xml:space="preserve"> </w:t>
      </w:r>
      <w:bookmarkStart w:id="0" w:name="_GoBack"/>
      <w:bookmarkEnd w:id="0"/>
    </w:p>
    <w:p w:rsidR="00E30902" w:rsidRPr="00E30902" w:rsidRDefault="00E30902" w:rsidP="00E30902">
      <w:pPr>
        <w:rPr>
          <w:rFonts w:ascii="Arial" w:hAnsi="Arial" w:cs="Arial"/>
        </w:rPr>
      </w:pPr>
    </w:p>
    <w:p w:rsidR="00E30902" w:rsidRDefault="00E30902" w:rsidP="00E30902">
      <w:pPr>
        <w:pStyle w:val="Prrafodelista"/>
        <w:numPr>
          <w:ilvl w:val="0"/>
          <w:numId w:val="32"/>
        </w:numPr>
        <w:rPr>
          <w:rFonts w:ascii="Arial" w:hAnsi="Arial" w:cs="Arial"/>
          <w:b/>
        </w:rPr>
      </w:pPr>
      <w:r w:rsidRPr="00E30902">
        <w:rPr>
          <w:rFonts w:ascii="Arial" w:hAnsi="Arial" w:cs="Arial"/>
          <w:b/>
        </w:rPr>
        <w:t>DISTRIBUCIÓN</w:t>
      </w:r>
    </w:p>
    <w:p w:rsidR="00171C89" w:rsidRPr="00E30902" w:rsidRDefault="00171C89" w:rsidP="00171C89">
      <w:pPr>
        <w:pStyle w:val="Prrafodelista"/>
        <w:rPr>
          <w:rFonts w:ascii="Arial" w:hAnsi="Arial" w:cs="Arial"/>
          <w:b/>
        </w:rPr>
      </w:pPr>
    </w:p>
    <w:p w:rsidR="00E30902" w:rsidRPr="00E30902" w:rsidRDefault="00E30902" w:rsidP="00E30902">
      <w:pPr>
        <w:widowControl w:val="0"/>
        <w:numPr>
          <w:ilvl w:val="0"/>
          <w:numId w:val="37"/>
        </w:numPr>
        <w:shd w:val="clear" w:color="auto" w:fill="FFFFFF"/>
        <w:suppressAutoHyphens/>
        <w:jc w:val="both"/>
        <w:rPr>
          <w:rFonts w:ascii="Arial" w:hAnsi="Arial" w:cs="Arial"/>
          <w:color w:val="000000"/>
          <w:highlight w:val="white"/>
        </w:rPr>
      </w:pPr>
      <w:r w:rsidRPr="00E30902">
        <w:rPr>
          <w:rFonts w:ascii="Arial" w:hAnsi="Arial" w:cs="Arial"/>
          <w:b/>
          <w:bCs/>
          <w:color w:val="000000"/>
          <w:shd w:val="clear" w:color="auto" w:fill="FFFFFF"/>
        </w:rPr>
        <w:t>Responsabilidad de distribución</w:t>
      </w:r>
      <w:r w:rsidRPr="00E30902">
        <w:rPr>
          <w:rFonts w:ascii="Arial" w:hAnsi="Arial" w:cs="Arial"/>
          <w:color w:val="000000"/>
          <w:shd w:val="clear" w:color="auto" w:fill="FFFFFF"/>
        </w:rPr>
        <w:t xml:space="preserve">: Instituto de Planeación, Estadística y Geografía del Estado de Guanajuato. </w:t>
      </w:r>
      <w:r w:rsidR="002068BF">
        <w:rPr>
          <w:rFonts w:ascii="Arial" w:hAnsi="Arial" w:cs="Arial"/>
          <w:color w:val="000000"/>
          <w:shd w:val="clear" w:color="auto" w:fill="FFFFFF"/>
        </w:rPr>
        <w:t>Dirección de Información</w:t>
      </w:r>
      <w:r w:rsidRPr="00E30902">
        <w:rPr>
          <w:rFonts w:ascii="Arial" w:hAnsi="Arial" w:cs="Arial"/>
          <w:color w:val="000000"/>
          <w:shd w:val="clear" w:color="auto" w:fill="FFFFFF"/>
        </w:rPr>
        <w:t>.</w:t>
      </w:r>
    </w:p>
    <w:p w:rsidR="00E30902" w:rsidRPr="00E30902" w:rsidRDefault="00E30902" w:rsidP="00E30902">
      <w:pPr>
        <w:widowControl w:val="0"/>
        <w:numPr>
          <w:ilvl w:val="0"/>
          <w:numId w:val="37"/>
        </w:numPr>
        <w:shd w:val="clear" w:color="auto" w:fill="FFFFFF"/>
        <w:suppressAutoHyphens/>
        <w:jc w:val="both"/>
        <w:rPr>
          <w:rFonts w:ascii="Arial" w:hAnsi="Arial" w:cs="Arial"/>
        </w:rPr>
      </w:pPr>
      <w:r w:rsidRPr="00E30902">
        <w:rPr>
          <w:rFonts w:ascii="Arial" w:hAnsi="Arial" w:cs="Arial"/>
          <w:b/>
          <w:bCs/>
          <w:color w:val="000000"/>
          <w:shd w:val="clear" w:color="auto" w:fill="FFFFFF"/>
        </w:rPr>
        <w:t>Fecha del metadato</w:t>
      </w:r>
      <w:r w:rsidR="007F5D97">
        <w:rPr>
          <w:rFonts w:ascii="Arial" w:hAnsi="Arial" w:cs="Arial"/>
          <w:color w:val="000000"/>
          <w:shd w:val="clear" w:color="auto" w:fill="FFFFFF"/>
        </w:rPr>
        <w:t>: jul</w:t>
      </w:r>
      <w:r w:rsidRPr="00E30902">
        <w:rPr>
          <w:rFonts w:ascii="Arial" w:hAnsi="Arial" w:cs="Arial"/>
          <w:color w:val="000000"/>
          <w:shd w:val="clear" w:color="auto" w:fill="FFFFFF"/>
        </w:rPr>
        <w:t>io 20</w:t>
      </w:r>
      <w:r w:rsidR="002068BF">
        <w:rPr>
          <w:rFonts w:ascii="Arial" w:hAnsi="Arial" w:cs="Arial"/>
          <w:color w:val="000000"/>
          <w:shd w:val="clear" w:color="auto" w:fill="FFFFFF"/>
        </w:rPr>
        <w:t>2</w:t>
      </w:r>
      <w:r w:rsidR="00C35E46">
        <w:rPr>
          <w:rFonts w:ascii="Arial" w:hAnsi="Arial" w:cs="Arial"/>
          <w:color w:val="000000"/>
          <w:shd w:val="clear" w:color="auto" w:fill="FFFFFF"/>
        </w:rPr>
        <w:t>2</w:t>
      </w:r>
    </w:p>
    <w:p w:rsidR="009227CF" w:rsidRDefault="009227CF" w:rsidP="009227CF"/>
    <w:p w:rsidR="00911EF0" w:rsidRDefault="00911EF0" w:rsidP="009227CF"/>
    <w:p w:rsidR="00911EF0" w:rsidRDefault="00911EF0" w:rsidP="009227CF"/>
    <w:p w:rsidR="00911EF0" w:rsidRDefault="00911EF0" w:rsidP="009227CF"/>
    <w:p w:rsidR="00911EF0" w:rsidRDefault="00911EF0" w:rsidP="009227CF"/>
    <w:p w:rsidR="00911EF0" w:rsidRDefault="00911EF0" w:rsidP="009227CF"/>
    <w:p w:rsidR="00911EF0" w:rsidRDefault="00911EF0" w:rsidP="00911EF0">
      <w:pPr>
        <w:jc w:val="center"/>
      </w:pPr>
    </w:p>
    <w:p w:rsidR="00911EF0" w:rsidRPr="00911EF0" w:rsidRDefault="00911EF0" w:rsidP="00911EF0">
      <w:pPr>
        <w:jc w:val="center"/>
      </w:pPr>
    </w:p>
    <w:p w:rsidR="00911EF0" w:rsidRPr="00911EF0" w:rsidRDefault="00911EF0" w:rsidP="00911EF0">
      <w:pPr>
        <w:shd w:val="clear" w:color="auto" w:fill="FFFFFF"/>
        <w:jc w:val="center"/>
        <w:rPr>
          <w:rFonts w:ascii="Arial" w:hAnsi="Arial" w:cs="Arial"/>
          <w:color w:val="000000"/>
          <w:highlight w:val="white"/>
        </w:rPr>
      </w:pPr>
      <w:r w:rsidRPr="00911EF0">
        <w:rPr>
          <w:rFonts w:ascii="Arial" w:hAnsi="Arial" w:cs="Arial"/>
          <w:color w:val="000000"/>
          <w:shd w:val="clear" w:color="auto" w:fill="FFFFFF"/>
        </w:rPr>
        <w:t>Instituto de Planeación, Estadística y Geografía del Estado de Guanajuato</w:t>
      </w:r>
    </w:p>
    <w:p w:rsidR="00911EF0" w:rsidRPr="005C1E0A" w:rsidRDefault="00911EF0" w:rsidP="00911EF0">
      <w:pPr>
        <w:shd w:val="clear" w:color="auto" w:fill="FFFFFF"/>
        <w:jc w:val="center"/>
        <w:rPr>
          <w:rFonts w:ascii="Arial" w:hAnsi="Arial" w:cs="Arial"/>
          <w:b/>
          <w:bCs/>
          <w:color w:val="2E74B5" w:themeColor="accent1" w:themeShade="BF"/>
          <w:shd w:val="clear" w:color="auto" w:fill="FFFFFF"/>
        </w:rPr>
      </w:pPr>
      <w:r w:rsidRPr="005C1E0A">
        <w:rPr>
          <w:rFonts w:ascii="Arial" w:hAnsi="Arial" w:cs="Arial"/>
          <w:b/>
          <w:bCs/>
          <w:color w:val="2E74B5" w:themeColor="accent1" w:themeShade="BF"/>
          <w:shd w:val="clear" w:color="auto" w:fill="FFFFFF"/>
        </w:rPr>
        <w:t>iplaneg.guanajuato.gob.mx</w:t>
      </w:r>
    </w:p>
    <w:p w:rsidR="00911EF0" w:rsidRDefault="00911EF0" w:rsidP="00911EF0">
      <w:pPr>
        <w:shd w:val="clear" w:color="auto" w:fill="FFFFFF"/>
        <w:rPr>
          <w:rFonts w:ascii="Arial" w:hAnsi="Arial" w:cs="Arial"/>
          <w:b/>
          <w:bCs/>
          <w:color w:val="000000"/>
          <w:highlight w:val="white"/>
        </w:rPr>
      </w:pPr>
    </w:p>
    <w:p w:rsidR="00911EF0" w:rsidRPr="00911EF0" w:rsidRDefault="00911EF0" w:rsidP="00911EF0">
      <w:pPr>
        <w:shd w:val="clear" w:color="auto" w:fill="FFFFFF"/>
        <w:rPr>
          <w:rFonts w:ascii="Arial" w:hAnsi="Arial" w:cs="Arial"/>
          <w:b/>
          <w:bCs/>
          <w:color w:val="000000"/>
          <w:highlight w:val="white"/>
        </w:rPr>
      </w:pPr>
    </w:p>
    <w:p w:rsidR="00911EF0" w:rsidRPr="00911EF0" w:rsidRDefault="00911EF0" w:rsidP="00911EF0">
      <w:pPr>
        <w:shd w:val="clear" w:color="auto" w:fill="FFFFFF"/>
        <w:jc w:val="center"/>
        <w:rPr>
          <w:rFonts w:ascii="Arial" w:hAnsi="Arial" w:cs="Arial"/>
        </w:rPr>
      </w:pPr>
      <w:r w:rsidRPr="00911EF0">
        <w:rPr>
          <w:rFonts w:ascii="Arial" w:hAnsi="Arial" w:cs="Arial"/>
          <w:color w:val="000000"/>
          <w:shd w:val="clear" w:color="auto" w:fill="FFFFFF"/>
        </w:rPr>
        <w:t xml:space="preserve">Sistema Estatal de Información Estadística y Geográfica                           </w:t>
      </w:r>
      <w:r>
        <w:rPr>
          <w:rFonts w:ascii="Arial" w:hAnsi="Arial" w:cs="Arial"/>
          <w:color w:val="000000"/>
          <w:shd w:val="clear" w:color="auto" w:fill="FFFFFF"/>
        </w:rPr>
        <w:t xml:space="preserve">                          </w:t>
      </w:r>
      <w:r w:rsidRPr="00911EF0">
        <w:rPr>
          <w:rFonts w:ascii="Arial" w:hAnsi="Arial" w:cs="Arial"/>
          <w:b/>
          <w:bCs/>
          <w:color w:val="0070C0"/>
          <w:shd w:val="clear" w:color="auto" w:fill="FFFFFF"/>
        </w:rPr>
        <w:t>seieg.iplaneg.net</w:t>
      </w:r>
    </w:p>
    <w:p w:rsidR="00911EF0" w:rsidRDefault="00911EF0" w:rsidP="00911EF0">
      <w:pPr>
        <w:jc w:val="center"/>
        <w:rPr>
          <w:rFonts w:ascii="Arial" w:hAnsi="Arial" w:cs="Arial"/>
        </w:rPr>
      </w:pPr>
    </w:p>
    <w:p w:rsidR="00911EF0" w:rsidRPr="00911EF0" w:rsidRDefault="00911EF0" w:rsidP="00911EF0">
      <w:pPr>
        <w:jc w:val="center"/>
        <w:rPr>
          <w:rFonts w:ascii="Arial" w:hAnsi="Arial" w:cs="Arial"/>
        </w:rPr>
      </w:pPr>
    </w:p>
    <w:p w:rsidR="00911EF0" w:rsidRPr="00911EF0" w:rsidRDefault="00911EF0" w:rsidP="00911EF0">
      <w:pPr>
        <w:jc w:val="center"/>
        <w:rPr>
          <w:rFonts w:ascii="Arial" w:hAnsi="Arial" w:cs="Arial"/>
          <w:color w:val="000000"/>
          <w:shd w:val="clear" w:color="auto" w:fill="FFFFFF"/>
        </w:rPr>
      </w:pPr>
      <w:r w:rsidRPr="00911EF0">
        <w:rPr>
          <w:rFonts w:ascii="Arial" w:hAnsi="Arial" w:cs="Arial"/>
          <w:color w:val="000000"/>
          <w:shd w:val="clear" w:color="auto" w:fill="FFFFFF"/>
        </w:rPr>
        <w:t xml:space="preserve">Catálogo Geográfico </w:t>
      </w:r>
      <w:proofErr w:type="spellStart"/>
      <w:r w:rsidRPr="00911EF0">
        <w:rPr>
          <w:rFonts w:ascii="Arial" w:hAnsi="Arial" w:cs="Arial"/>
          <w:color w:val="000000"/>
          <w:shd w:val="clear" w:color="auto" w:fill="FFFFFF"/>
        </w:rPr>
        <w:t>SEIEG</w:t>
      </w:r>
      <w:proofErr w:type="spellEnd"/>
    </w:p>
    <w:p w:rsidR="00911EF0" w:rsidRPr="00911EF0" w:rsidRDefault="00911EF0" w:rsidP="00911EF0">
      <w:pPr>
        <w:shd w:val="clear" w:color="auto" w:fill="FFFFFF"/>
        <w:jc w:val="center"/>
        <w:rPr>
          <w:rFonts w:ascii="Arial" w:hAnsi="Arial" w:cs="Arial"/>
          <w:color w:val="0070C0"/>
        </w:rPr>
      </w:pPr>
      <w:r w:rsidRPr="00911EF0">
        <w:rPr>
          <w:rFonts w:ascii="Arial" w:hAnsi="Arial" w:cs="Arial"/>
          <w:b/>
          <w:bCs/>
          <w:color w:val="0070C0"/>
          <w:shd w:val="clear" w:color="auto" w:fill="FFFFFF"/>
        </w:rPr>
        <w:t>geoinfo.iplaneg.net</w:t>
      </w:r>
    </w:p>
    <w:p w:rsidR="00911EF0" w:rsidRPr="00911EF0" w:rsidRDefault="00911EF0" w:rsidP="00911EF0">
      <w:pPr>
        <w:jc w:val="center"/>
        <w:rPr>
          <w:rFonts w:ascii="Arial" w:hAnsi="Arial" w:cs="Arial"/>
        </w:rPr>
      </w:pPr>
    </w:p>
    <w:sectPr w:rsidR="00911EF0" w:rsidRPr="00911EF0" w:rsidSect="007579FE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7CA" w:rsidRDefault="00C267CA" w:rsidP="00CA5E37">
      <w:r>
        <w:separator/>
      </w:r>
    </w:p>
  </w:endnote>
  <w:endnote w:type="continuationSeparator" w:id="0">
    <w:p w:rsidR="00C267CA" w:rsidRDefault="00C267CA" w:rsidP="00CA5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buntu">
    <w:altName w:val="Times New Roman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026136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D4AA2" w:rsidRDefault="004D4AA2">
            <w:pPr>
              <w:pStyle w:val="Piedepgina"/>
              <w:jc w:val="right"/>
            </w:pPr>
            <w:r w:rsidRPr="004D4AA2">
              <w:rPr>
                <w:b/>
                <w:highlight w:val="lightGray"/>
              </w:rPr>
              <w:t xml:space="preserve">Página </w:t>
            </w:r>
            <w:r w:rsidRPr="004D4AA2">
              <w:rPr>
                <w:b/>
                <w:bCs/>
                <w:highlight w:val="lightGray"/>
              </w:rPr>
              <w:fldChar w:fldCharType="begin"/>
            </w:r>
            <w:r w:rsidRPr="004D4AA2">
              <w:rPr>
                <w:b/>
                <w:bCs/>
                <w:highlight w:val="lightGray"/>
              </w:rPr>
              <w:instrText>PAGE</w:instrText>
            </w:r>
            <w:r w:rsidRPr="004D4AA2">
              <w:rPr>
                <w:b/>
                <w:bCs/>
                <w:highlight w:val="lightGray"/>
              </w:rPr>
              <w:fldChar w:fldCharType="separate"/>
            </w:r>
            <w:r w:rsidR="00D56F69">
              <w:rPr>
                <w:b/>
                <w:bCs/>
                <w:noProof/>
                <w:highlight w:val="lightGray"/>
              </w:rPr>
              <w:t>1</w:t>
            </w:r>
            <w:r w:rsidRPr="004D4AA2">
              <w:rPr>
                <w:b/>
                <w:bCs/>
                <w:highlight w:val="lightGray"/>
              </w:rPr>
              <w:fldChar w:fldCharType="end"/>
            </w:r>
            <w:r w:rsidRPr="004D4AA2">
              <w:rPr>
                <w:b/>
                <w:highlight w:val="lightGray"/>
              </w:rPr>
              <w:t xml:space="preserve"> de </w:t>
            </w:r>
            <w:r w:rsidRPr="004D4AA2">
              <w:rPr>
                <w:b/>
                <w:bCs/>
                <w:highlight w:val="lightGray"/>
              </w:rPr>
              <w:fldChar w:fldCharType="begin"/>
            </w:r>
            <w:r w:rsidRPr="004D4AA2">
              <w:rPr>
                <w:b/>
                <w:bCs/>
                <w:highlight w:val="lightGray"/>
              </w:rPr>
              <w:instrText>NUMPAGES</w:instrText>
            </w:r>
            <w:r w:rsidRPr="004D4AA2">
              <w:rPr>
                <w:b/>
                <w:bCs/>
                <w:highlight w:val="lightGray"/>
              </w:rPr>
              <w:fldChar w:fldCharType="separate"/>
            </w:r>
            <w:r w:rsidR="00D56F69">
              <w:rPr>
                <w:b/>
                <w:bCs/>
                <w:noProof/>
                <w:highlight w:val="lightGray"/>
              </w:rPr>
              <w:t>2</w:t>
            </w:r>
            <w:r w:rsidRPr="004D4AA2">
              <w:rPr>
                <w:b/>
                <w:bCs/>
                <w:highlight w:val="lightGray"/>
              </w:rPr>
              <w:fldChar w:fldCharType="end"/>
            </w:r>
          </w:p>
        </w:sdtContent>
      </w:sdt>
    </w:sdtContent>
  </w:sdt>
  <w:p w:rsidR="004D4AA2" w:rsidRDefault="004D4AA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7CA" w:rsidRDefault="00C267CA" w:rsidP="00CA5E37">
      <w:r>
        <w:separator/>
      </w:r>
    </w:p>
  </w:footnote>
  <w:footnote w:type="continuationSeparator" w:id="0">
    <w:p w:rsidR="00C267CA" w:rsidRDefault="00C267CA" w:rsidP="00CA5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7CF" w:rsidRPr="009227CF" w:rsidRDefault="00CA5E37" w:rsidP="009227CF">
    <w:pPr>
      <w:pStyle w:val="Encabezado"/>
      <w:jc w:val="right"/>
      <w:rPr>
        <w:rFonts w:ascii="Arial" w:hAnsi="Arial" w:cs="Arial"/>
      </w:rPr>
    </w:pPr>
    <w:r w:rsidRPr="009227CF">
      <w:rPr>
        <w:rFonts w:ascii="Arial" w:hAnsi="Arial" w:cs="Arial"/>
        <w:noProof/>
        <w:lang w:val="es-MX" w:eastAsia="es-MX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-19050</wp:posOffset>
          </wp:positionH>
          <wp:positionV relativeFrom="paragraph">
            <wp:posOffset>-449580</wp:posOffset>
          </wp:positionV>
          <wp:extent cx="7792203" cy="1008007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ja membretad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2203" cy="10080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227CF" w:rsidRPr="009227CF">
      <w:rPr>
        <w:rFonts w:ascii="Arial" w:hAnsi="Arial" w:cs="Arial"/>
      </w:rPr>
      <w:t>SISTEMA ESTATAL DE INFORMACIÓN</w:t>
    </w:r>
  </w:p>
  <w:p w:rsidR="00CA5E37" w:rsidRPr="009227CF" w:rsidRDefault="009227CF" w:rsidP="009227CF">
    <w:pPr>
      <w:pStyle w:val="Encabezado"/>
      <w:jc w:val="right"/>
      <w:rPr>
        <w:rFonts w:ascii="Arial" w:hAnsi="Arial" w:cs="Arial"/>
      </w:rPr>
    </w:pPr>
    <w:r w:rsidRPr="009227CF">
      <w:rPr>
        <w:rFonts w:ascii="Arial" w:hAnsi="Arial" w:cs="Arial"/>
      </w:rPr>
      <w:t>ESTADÍSTICA Y GEOGRÁFICA</w:t>
    </w:r>
  </w:p>
  <w:p w:rsidR="009227CF" w:rsidRPr="009227CF" w:rsidRDefault="009227CF" w:rsidP="009227CF">
    <w:pPr>
      <w:pStyle w:val="Encabezado"/>
      <w:jc w:val="right"/>
      <w:rPr>
        <w:rFonts w:ascii="Arial" w:hAnsi="Arial" w:cs="Arial"/>
      </w:rPr>
    </w:pPr>
    <w:r w:rsidRPr="009227CF">
      <w:rPr>
        <w:rFonts w:ascii="Arial" w:hAnsi="Arial" w:cs="Arial"/>
      </w:rPr>
      <w:t>Catálogo Geográfico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E0814"/>
    <w:multiLevelType w:val="hybridMultilevel"/>
    <w:tmpl w:val="3598534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22709"/>
    <w:multiLevelType w:val="hybridMultilevel"/>
    <w:tmpl w:val="9E189908"/>
    <w:lvl w:ilvl="0" w:tplc="080A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CA53C75"/>
    <w:multiLevelType w:val="hybridMultilevel"/>
    <w:tmpl w:val="148C8754"/>
    <w:lvl w:ilvl="0" w:tplc="080A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0C2C3F"/>
    <w:multiLevelType w:val="hybridMultilevel"/>
    <w:tmpl w:val="3ECC77C0"/>
    <w:lvl w:ilvl="0" w:tplc="080A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140D6473"/>
    <w:multiLevelType w:val="hybridMultilevel"/>
    <w:tmpl w:val="D660DB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049C6"/>
    <w:multiLevelType w:val="hybridMultilevel"/>
    <w:tmpl w:val="0F80E15A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43DD9"/>
    <w:multiLevelType w:val="hybridMultilevel"/>
    <w:tmpl w:val="650ABA6A"/>
    <w:lvl w:ilvl="0" w:tplc="764EFC9A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5" w:hanging="360"/>
      </w:pPr>
    </w:lvl>
    <w:lvl w:ilvl="2" w:tplc="080A001B" w:tentative="1">
      <w:start w:val="1"/>
      <w:numFmt w:val="lowerRoman"/>
      <w:lvlText w:val="%3."/>
      <w:lvlJc w:val="right"/>
      <w:pPr>
        <w:ind w:left="2505" w:hanging="180"/>
      </w:pPr>
    </w:lvl>
    <w:lvl w:ilvl="3" w:tplc="080A000F" w:tentative="1">
      <w:start w:val="1"/>
      <w:numFmt w:val="decimal"/>
      <w:lvlText w:val="%4."/>
      <w:lvlJc w:val="left"/>
      <w:pPr>
        <w:ind w:left="3225" w:hanging="360"/>
      </w:pPr>
    </w:lvl>
    <w:lvl w:ilvl="4" w:tplc="080A0019" w:tentative="1">
      <w:start w:val="1"/>
      <w:numFmt w:val="lowerLetter"/>
      <w:lvlText w:val="%5."/>
      <w:lvlJc w:val="left"/>
      <w:pPr>
        <w:ind w:left="3945" w:hanging="360"/>
      </w:pPr>
    </w:lvl>
    <w:lvl w:ilvl="5" w:tplc="080A001B" w:tentative="1">
      <w:start w:val="1"/>
      <w:numFmt w:val="lowerRoman"/>
      <w:lvlText w:val="%6."/>
      <w:lvlJc w:val="right"/>
      <w:pPr>
        <w:ind w:left="4665" w:hanging="180"/>
      </w:pPr>
    </w:lvl>
    <w:lvl w:ilvl="6" w:tplc="080A000F" w:tentative="1">
      <w:start w:val="1"/>
      <w:numFmt w:val="decimal"/>
      <w:lvlText w:val="%7."/>
      <w:lvlJc w:val="left"/>
      <w:pPr>
        <w:ind w:left="5385" w:hanging="360"/>
      </w:pPr>
    </w:lvl>
    <w:lvl w:ilvl="7" w:tplc="080A0019" w:tentative="1">
      <w:start w:val="1"/>
      <w:numFmt w:val="lowerLetter"/>
      <w:lvlText w:val="%8."/>
      <w:lvlJc w:val="left"/>
      <w:pPr>
        <w:ind w:left="6105" w:hanging="360"/>
      </w:pPr>
    </w:lvl>
    <w:lvl w:ilvl="8" w:tplc="08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D1C02BF"/>
    <w:multiLevelType w:val="hybridMultilevel"/>
    <w:tmpl w:val="97681BAA"/>
    <w:lvl w:ilvl="0" w:tplc="45A42A50">
      <w:start w:val="1"/>
      <w:numFmt w:val="lowerLetter"/>
      <w:lvlText w:val="%1."/>
      <w:lvlJc w:val="left"/>
      <w:pPr>
        <w:ind w:left="118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4" w:hanging="360"/>
      </w:pPr>
    </w:lvl>
    <w:lvl w:ilvl="2" w:tplc="080A001B" w:tentative="1">
      <w:start w:val="1"/>
      <w:numFmt w:val="lowerRoman"/>
      <w:lvlText w:val="%3."/>
      <w:lvlJc w:val="right"/>
      <w:pPr>
        <w:ind w:left="2624" w:hanging="180"/>
      </w:pPr>
    </w:lvl>
    <w:lvl w:ilvl="3" w:tplc="080A000F" w:tentative="1">
      <w:start w:val="1"/>
      <w:numFmt w:val="decimal"/>
      <w:lvlText w:val="%4."/>
      <w:lvlJc w:val="left"/>
      <w:pPr>
        <w:ind w:left="3344" w:hanging="360"/>
      </w:pPr>
    </w:lvl>
    <w:lvl w:ilvl="4" w:tplc="080A0019" w:tentative="1">
      <w:start w:val="1"/>
      <w:numFmt w:val="lowerLetter"/>
      <w:lvlText w:val="%5."/>
      <w:lvlJc w:val="left"/>
      <w:pPr>
        <w:ind w:left="4064" w:hanging="360"/>
      </w:pPr>
    </w:lvl>
    <w:lvl w:ilvl="5" w:tplc="080A001B" w:tentative="1">
      <w:start w:val="1"/>
      <w:numFmt w:val="lowerRoman"/>
      <w:lvlText w:val="%6."/>
      <w:lvlJc w:val="right"/>
      <w:pPr>
        <w:ind w:left="4784" w:hanging="180"/>
      </w:pPr>
    </w:lvl>
    <w:lvl w:ilvl="6" w:tplc="080A000F" w:tentative="1">
      <w:start w:val="1"/>
      <w:numFmt w:val="decimal"/>
      <w:lvlText w:val="%7."/>
      <w:lvlJc w:val="left"/>
      <w:pPr>
        <w:ind w:left="5504" w:hanging="360"/>
      </w:pPr>
    </w:lvl>
    <w:lvl w:ilvl="7" w:tplc="080A0019" w:tentative="1">
      <w:start w:val="1"/>
      <w:numFmt w:val="lowerLetter"/>
      <w:lvlText w:val="%8."/>
      <w:lvlJc w:val="left"/>
      <w:pPr>
        <w:ind w:left="6224" w:hanging="360"/>
      </w:pPr>
    </w:lvl>
    <w:lvl w:ilvl="8" w:tplc="080A001B" w:tentative="1">
      <w:start w:val="1"/>
      <w:numFmt w:val="lowerRoman"/>
      <w:lvlText w:val="%9."/>
      <w:lvlJc w:val="right"/>
      <w:pPr>
        <w:ind w:left="6944" w:hanging="180"/>
      </w:pPr>
    </w:lvl>
  </w:abstractNum>
  <w:abstractNum w:abstractNumId="8" w15:restartNumberingAfterBreak="0">
    <w:nsid w:val="1F705429"/>
    <w:multiLevelType w:val="hybridMultilevel"/>
    <w:tmpl w:val="BD3C3FCE"/>
    <w:lvl w:ilvl="0" w:tplc="080A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3A45FC"/>
    <w:multiLevelType w:val="hybridMultilevel"/>
    <w:tmpl w:val="1474ED30"/>
    <w:lvl w:ilvl="0" w:tplc="080A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29345750"/>
    <w:multiLevelType w:val="hybridMultilevel"/>
    <w:tmpl w:val="B842683E"/>
    <w:lvl w:ilvl="0" w:tplc="080A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 w15:restartNumberingAfterBreak="0">
    <w:nsid w:val="32BE5F47"/>
    <w:multiLevelType w:val="hybridMultilevel"/>
    <w:tmpl w:val="DA548AE4"/>
    <w:lvl w:ilvl="0" w:tplc="080A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36690D46"/>
    <w:multiLevelType w:val="multilevel"/>
    <w:tmpl w:val="D8BC6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Ubuntu" w:hAnsi="Ubuntu"/>
        <w:b/>
        <w:bCs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18"/>
        <w:szCs w:val="18"/>
      </w:rPr>
    </w:lvl>
  </w:abstractNum>
  <w:abstractNum w:abstractNumId="13" w15:restartNumberingAfterBreak="0">
    <w:nsid w:val="394A122D"/>
    <w:multiLevelType w:val="hybridMultilevel"/>
    <w:tmpl w:val="144ADD7A"/>
    <w:lvl w:ilvl="0" w:tplc="08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3ABA3FFC"/>
    <w:multiLevelType w:val="hybridMultilevel"/>
    <w:tmpl w:val="CC08D0B6"/>
    <w:lvl w:ilvl="0" w:tplc="080A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58410B9"/>
    <w:multiLevelType w:val="hybridMultilevel"/>
    <w:tmpl w:val="6EDC8C2C"/>
    <w:lvl w:ilvl="0" w:tplc="0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DBD2251"/>
    <w:multiLevelType w:val="hybridMultilevel"/>
    <w:tmpl w:val="5508A71C"/>
    <w:lvl w:ilvl="0" w:tplc="080A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4F3D22B6"/>
    <w:multiLevelType w:val="hybridMultilevel"/>
    <w:tmpl w:val="D32E26CC"/>
    <w:lvl w:ilvl="0" w:tplc="080A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538262C4"/>
    <w:multiLevelType w:val="hybridMultilevel"/>
    <w:tmpl w:val="AB22D0F8"/>
    <w:lvl w:ilvl="0" w:tplc="08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9" w15:restartNumberingAfterBreak="0">
    <w:nsid w:val="54601E28"/>
    <w:multiLevelType w:val="hybridMultilevel"/>
    <w:tmpl w:val="2F3C9E38"/>
    <w:lvl w:ilvl="0" w:tplc="080A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1">
    <w:nsid w:val="587E24F0"/>
    <w:multiLevelType w:val="hybridMultilevel"/>
    <w:tmpl w:val="82F451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AA3D63"/>
    <w:multiLevelType w:val="hybridMultilevel"/>
    <w:tmpl w:val="64801BEE"/>
    <w:lvl w:ilvl="0" w:tplc="080A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5AF94375"/>
    <w:multiLevelType w:val="hybridMultilevel"/>
    <w:tmpl w:val="60D662E8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B0E66CA"/>
    <w:multiLevelType w:val="hybridMultilevel"/>
    <w:tmpl w:val="20D87B7C"/>
    <w:lvl w:ilvl="0" w:tplc="0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7E1A98"/>
    <w:multiLevelType w:val="hybridMultilevel"/>
    <w:tmpl w:val="FD1EF86E"/>
    <w:lvl w:ilvl="0" w:tplc="08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5" w15:restartNumberingAfterBreak="0">
    <w:nsid w:val="5D957269"/>
    <w:multiLevelType w:val="hybridMultilevel"/>
    <w:tmpl w:val="D688CD04"/>
    <w:lvl w:ilvl="0" w:tplc="080A0013">
      <w:start w:val="1"/>
      <w:numFmt w:val="upperRoman"/>
      <w:lvlText w:val="%1."/>
      <w:lvlJc w:val="right"/>
      <w:pPr>
        <w:ind w:left="294" w:hanging="360"/>
      </w:pPr>
    </w:lvl>
    <w:lvl w:ilvl="1" w:tplc="080A0019" w:tentative="1">
      <w:start w:val="1"/>
      <w:numFmt w:val="lowerLetter"/>
      <w:lvlText w:val="%2."/>
      <w:lvlJc w:val="left"/>
      <w:pPr>
        <w:ind w:left="1014" w:hanging="360"/>
      </w:pPr>
    </w:lvl>
    <w:lvl w:ilvl="2" w:tplc="080A001B" w:tentative="1">
      <w:start w:val="1"/>
      <w:numFmt w:val="lowerRoman"/>
      <w:lvlText w:val="%3."/>
      <w:lvlJc w:val="right"/>
      <w:pPr>
        <w:ind w:left="1734" w:hanging="180"/>
      </w:pPr>
    </w:lvl>
    <w:lvl w:ilvl="3" w:tplc="080A000F" w:tentative="1">
      <w:start w:val="1"/>
      <w:numFmt w:val="decimal"/>
      <w:lvlText w:val="%4."/>
      <w:lvlJc w:val="left"/>
      <w:pPr>
        <w:ind w:left="2454" w:hanging="360"/>
      </w:pPr>
    </w:lvl>
    <w:lvl w:ilvl="4" w:tplc="080A0019" w:tentative="1">
      <w:start w:val="1"/>
      <w:numFmt w:val="lowerLetter"/>
      <w:lvlText w:val="%5."/>
      <w:lvlJc w:val="left"/>
      <w:pPr>
        <w:ind w:left="3174" w:hanging="360"/>
      </w:pPr>
    </w:lvl>
    <w:lvl w:ilvl="5" w:tplc="080A001B" w:tentative="1">
      <w:start w:val="1"/>
      <w:numFmt w:val="lowerRoman"/>
      <w:lvlText w:val="%6."/>
      <w:lvlJc w:val="right"/>
      <w:pPr>
        <w:ind w:left="3894" w:hanging="180"/>
      </w:pPr>
    </w:lvl>
    <w:lvl w:ilvl="6" w:tplc="080A000F" w:tentative="1">
      <w:start w:val="1"/>
      <w:numFmt w:val="decimal"/>
      <w:lvlText w:val="%7."/>
      <w:lvlJc w:val="left"/>
      <w:pPr>
        <w:ind w:left="4614" w:hanging="360"/>
      </w:pPr>
    </w:lvl>
    <w:lvl w:ilvl="7" w:tplc="080A0019" w:tentative="1">
      <w:start w:val="1"/>
      <w:numFmt w:val="lowerLetter"/>
      <w:lvlText w:val="%8."/>
      <w:lvlJc w:val="left"/>
      <w:pPr>
        <w:ind w:left="5334" w:hanging="360"/>
      </w:pPr>
    </w:lvl>
    <w:lvl w:ilvl="8" w:tplc="080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6" w15:restartNumberingAfterBreak="0">
    <w:nsid w:val="5F005131"/>
    <w:multiLevelType w:val="hybridMultilevel"/>
    <w:tmpl w:val="1176523C"/>
    <w:lvl w:ilvl="0" w:tplc="080A000F">
      <w:start w:val="1"/>
      <w:numFmt w:val="decimal"/>
      <w:lvlText w:val="%1."/>
      <w:lvlJc w:val="left"/>
      <w:pPr>
        <w:ind w:left="654" w:hanging="360"/>
      </w:pPr>
    </w:lvl>
    <w:lvl w:ilvl="1" w:tplc="080A0019" w:tentative="1">
      <w:start w:val="1"/>
      <w:numFmt w:val="lowerLetter"/>
      <w:lvlText w:val="%2."/>
      <w:lvlJc w:val="left"/>
      <w:pPr>
        <w:ind w:left="1374" w:hanging="360"/>
      </w:pPr>
    </w:lvl>
    <w:lvl w:ilvl="2" w:tplc="080A001B" w:tentative="1">
      <w:start w:val="1"/>
      <w:numFmt w:val="lowerRoman"/>
      <w:lvlText w:val="%3."/>
      <w:lvlJc w:val="right"/>
      <w:pPr>
        <w:ind w:left="2094" w:hanging="180"/>
      </w:pPr>
    </w:lvl>
    <w:lvl w:ilvl="3" w:tplc="080A000F" w:tentative="1">
      <w:start w:val="1"/>
      <w:numFmt w:val="decimal"/>
      <w:lvlText w:val="%4."/>
      <w:lvlJc w:val="left"/>
      <w:pPr>
        <w:ind w:left="2814" w:hanging="360"/>
      </w:pPr>
    </w:lvl>
    <w:lvl w:ilvl="4" w:tplc="080A0019" w:tentative="1">
      <w:start w:val="1"/>
      <w:numFmt w:val="lowerLetter"/>
      <w:lvlText w:val="%5."/>
      <w:lvlJc w:val="left"/>
      <w:pPr>
        <w:ind w:left="3534" w:hanging="360"/>
      </w:pPr>
    </w:lvl>
    <w:lvl w:ilvl="5" w:tplc="080A001B" w:tentative="1">
      <w:start w:val="1"/>
      <w:numFmt w:val="lowerRoman"/>
      <w:lvlText w:val="%6."/>
      <w:lvlJc w:val="right"/>
      <w:pPr>
        <w:ind w:left="4254" w:hanging="180"/>
      </w:pPr>
    </w:lvl>
    <w:lvl w:ilvl="6" w:tplc="080A000F" w:tentative="1">
      <w:start w:val="1"/>
      <w:numFmt w:val="decimal"/>
      <w:lvlText w:val="%7."/>
      <w:lvlJc w:val="left"/>
      <w:pPr>
        <w:ind w:left="4974" w:hanging="360"/>
      </w:pPr>
    </w:lvl>
    <w:lvl w:ilvl="7" w:tplc="080A0019" w:tentative="1">
      <w:start w:val="1"/>
      <w:numFmt w:val="lowerLetter"/>
      <w:lvlText w:val="%8."/>
      <w:lvlJc w:val="left"/>
      <w:pPr>
        <w:ind w:left="5694" w:hanging="360"/>
      </w:pPr>
    </w:lvl>
    <w:lvl w:ilvl="8" w:tplc="08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7" w15:restartNumberingAfterBreak="0">
    <w:nsid w:val="607663C5"/>
    <w:multiLevelType w:val="hybridMultilevel"/>
    <w:tmpl w:val="27C87082"/>
    <w:lvl w:ilvl="0" w:tplc="3C88A164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20" w:hanging="360"/>
      </w:pPr>
    </w:lvl>
    <w:lvl w:ilvl="2" w:tplc="080A001B" w:tentative="1">
      <w:start w:val="1"/>
      <w:numFmt w:val="lowerRoman"/>
      <w:lvlText w:val="%3."/>
      <w:lvlJc w:val="right"/>
      <w:pPr>
        <w:ind w:left="2340" w:hanging="180"/>
      </w:pPr>
    </w:lvl>
    <w:lvl w:ilvl="3" w:tplc="080A000F" w:tentative="1">
      <w:start w:val="1"/>
      <w:numFmt w:val="decimal"/>
      <w:lvlText w:val="%4."/>
      <w:lvlJc w:val="left"/>
      <w:pPr>
        <w:ind w:left="3060" w:hanging="360"/>
      </w:pPr>
    </w:lvl>
    <w:lvl w:ilvl="4" w:tplc="080A0019" w:tentative="1">
      <w:start w:val="1"/>
      <w:numFmt w:val="lowerLetter"/>
      <w:lvlText w:val="%5."/>
      <w:lvlJc w:val="left"/>
      <w:pPr>
        <w:ind w:left="3780" w:hanging="360"/>
      </w:pPr>
    </w:lvl>
    <w:lvl w:ilvl="5" w:tplc="080A001B" w:tentative="1">
      <w:start w:val="1"/>
      <w:numFmt w:val="lowerRoman"/>
      <w:lvlText w:val="%6."/>
      <w:lvlJc w:val="right"/>
      <w:pPr>
        <w:ind w:left="4500" w:hanging="180"/>
      </w:pPr>
    </w:lvl>
    <w:lvl w:ilvl="6" w:tplc="080A000F" w:tentative="1">
      <w:start w:val="1"/>
      <w:numFmt w:val="decimal"/>
      <w:lvlText w:val="%7."/>
      <w:lvlJc w:val="left"/>
      <w:pPr>
        <w:ind w:left="5220" w:hanging="360"/>
      </w:pPr>
    </w:lvl>
    <w:lvl w:ilvl="7" w:tplc="080A0019" w:tentative="1">
      <w:start w:val="1"/>
      <w:numFmt w:val="lowerLetter"/>
      <w:lvlText w:val="%8."/>
      <w:lvlJc w:val="left"/>
      <w:pPr>
        <w:ind w:left="5940" w:hanging="360"/>
      </w:pPr>
    </w:lvl>
    <w:lvl w:ilvl="8" w:tplc="080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1553289"/>
    <w:multiLevelType w:val="hybridMultilevel"/>
    <w:tmpl w:val="B8CCDE36"/>
    <w:lvl w:ilvl="0" w:tplc="080A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64C93F0D"/>
    <w:multiLevelType w:val="hybridMultilevel"/>
    <w:tmpl w:val="3F085F8A"/>
    <w:lvl w:ilvl="0" w:tplc="080A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E766D62"/>
    <w:multiLevelType w:val="multilevel"/>
    <w:tmpl w:val="1EEE0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Ubuntu" w:hAnsi="Ubuntu"/>
        <w:b/>
        <w:bCs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31" w15:restartNumberingAfterBreak="0">
    <w:nsid w:val="6F7F1D8F"/>
    <w:multiLevelType w:val="hybridMultilevel"/>
    <w:tmpl w:val="6716509A"/>
    <w:lvl w:ilvl="0" w:tplc="080A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6F9C0BB8"/>
    <w:multiLevelType w:val="hybridMultilevel"/>
    <w:tmpl w:val="8B4A36C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1">
    <w:nsid w:val="70CF0C16"/>
    <w:multiLevelType w:val="hybridMultilevel"/>
    <w:tmpl w:val="AA8AE916"/>
    <w:lvl w:ilvl="0" w:tplc="080A000F">
      <w:start w:val="1"/>
      <w:numFmt w:val="decimal"/>
      <w:lvlText w:val="%1."/>
      <w:lvlJc w:val="left"/>
      <w:pPr>
        <w:ind w:left="780" w:hanging="360"/>
      </w:pPr>
    </w:lvl>
    <w:lvl w:ilvl="1" w:tplc="080A0019" w:tentative="1">
      <w:start w:val="1"/>
      <w:numFmt w:val="lowerLetter"/>
      <w:lvlText w:val="%2."/>
      <w:lvlJc w:val="left"/>
      <w:pPr>
        <w:ind w:left="1500" w:hanging="360"/>
      </w:pPr>
    </w:lvl>
    <w:lvl w:ilvl="2" w:tplc="080A001B" w:tentative="1">
      <w:start w:val="1"/>
      <w:numFmt w:val="lowerRoman"/>
      <w:lvlText w:val="%3."/>
      <w:lvlJc w:val="right"/>
      <w:pPr>
        <w:ind w:left="2220" w:hanging="180"/>
      </w:pPr>
    </w:lvl>
    <w:lvl w:ilvl="3" w:tplc="080A000F" w:tentative="1">
      <w:start w:val="1"/>
      <w:numFmt w:val="decimal"/>
      <w:lvlText w:val="%4."/>
      <w:lvlJc w:val="left"/>
      <w:pPr>
        <w:ind w:left="2940" w:hanging="360"/>
      </w:pPr>
    </w:lvl>
    <w:lvl w:ilvl="4" w:tplc="080A0019" w:tentative="1">
      <w:start w:val="1"/>
      <w:numFmt w:val="lowerLetter"/>
      <w:lvlText w:val="%5."/>
      <w:lvlJc w:val="left"/>
      <w:pPr>
        <w:ind w:left="3660" w:hanging="360"/>
      </w:pPr>
    </w:lvl>
    <w:lvl w:ilvl="5" w:tplc="080A001B" w:tentative="1">
      <w:start w:val="1"/>
      <w:numFmt w:val="lowerRoman"/>
      <w:lvlText w:val="%6."/>
      <w:lvlJc w:val="right"/>
      <w:pPr>
        <w:ind w:left="4380" w:hanging="180"/>
      </w:pPr>
    </w:lvl>
    <w:lvl w:ilvl="6" w:tplc="080A000F" w:tentative="1">
      <w:start w:val="1"/>
      <w:numFmt w:val="decimal"/>
      <w:lvlText w:val="%7."/>
      <w:lvlJc w:val="left"/>
      <w:pPr>
        <w:ind w:left="5100" w:hanging="360"/>
      </w:pPr>
    </w:lvl>
    <w:lvl w:ilvl="7" w:tplc="080A0019" w:tentative="1">
      <w:start w:val="1"/>
      <w:numFmt w:val="lowerLetter"/>
      <w:lvlText w:val="%8."/>
      <w:lvlJc w:val="left"/>
      <w:pPr>
        <w:ind w:left="5820" w:hanging="360"/>
      </w:pPr>
    </w:lvl>
    <w:lvl w:ilvl="8" w:tplc="08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 w15:restartNumberingAfterBreak="0">
    <w:nsid w:val="74941BEB"/>
    <w:multiLevelType w:val="multilevel"/>
    <w:tmpl w:val="70F4D87E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/>
        <w:bCs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  <w:rPr>
        <w:b/>
        <w:bCs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  <w:rPr>
        <w:b/>
        <w:bCs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  <w:rPr>
        <w:b/>
        <w:bCs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  <w:rPr>
        <w:b/>
        <w:bCs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  <w:rPr>
        <w:b/>
        <w:bCs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b/>
        <w:bCs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  <w:rPr>
        <w:b/>
        <w:bCs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  <w:rPr>
        <w:b/>
        <w:bCs/>
        <w:sz w:val="18"/>
        <w:szCs w:val="18"/>
      </w:rPr>
    </w:lvl>
  </w:abstractNum>
  <w:abstractNum w:abstractNumId="35" w15:restartNumberingAfterBreak="0">
    <w:nsid w:val="77BF2EC0"/>
    <w:multiLevelType w:val="hybridMultilevel"/>
    <w:tmpl w:val="8C787736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7D7375A3"/>
    <w:multiLevelType w:val="hybridMultilevel"/>
    <w:tmpl w:val="9910716C"/>
    <w:lvl w:ilvl="0" w:tplc="080A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7"/>
  </w:num>
  <w:num w:numId="3">
    <w:abstractNumId w:val="7"/>
  </w:num>
  <w:num w:numId="4">
    <w:abstractNumId w:val="25"/>
  </w:num>
  <w:num w:numId="5">
    <w:abstractNumId w:val="26"/>
  </w:num>
  <w:num w:numId="6">
    <w:abstractNumId w:val="17"/>
  </w:num>
  <w:num w:numId="7">
    <w:abstractNumId w:val="4"/>
  </w:num>
  <w:num w:numId="8">
    <w:abstractNumId w:val="5"/>
  </w:num>
  <w:num w:numId="9">
    <w:abstractNumId w:val="23"/>
  </w:num>
  <w:num w:numId="10">
    <w:abstractNumId w:val="15"/>
  </w:num>
  <w:num w:numId="11">
    <w:abstractNumId w:val="2"/>
  </w:num>
  <w:num w:numId="12">
    <w:abstractNumId w:val="24"/>
  </w:num>
  <w:num w:numId="13">
    <w:abstractNumId w:val="18"/>
  </w:num>
  <w:num w:numId="14">
    <w:abstractNumId w:val="14"/>
  </w:num>
  <w:num w:numId="15">
    <w:abstractNumId w:val="8"/>
  </w:num>
  <w:num w:numId="16">
    <w:abstractNumId w:val="29"/>
  </w:num>
  <w:num w:numId="17">
    <w:abstractNumId w:val="13"/>
  </w:num>
  <w:num w:numId="18">
    <w:abstractNumId w:val="9"/>
  </w:num>
  <w:num w:numId="19">
    <w:abstractNumId w:val="19"/>
  </w:num>
  <w:num w:numId="20">
    <w:abstractNumId w:val="28"/>
  </w:num>
  <w:num w:numId="21">
    <w:abstractNumId w:val="21"/>
  </w:num>
  <w:num w:numId="22">
    <w:abstractNumId w:val="1"/>
  </w:num>
  <w:num w:numId="23">
    <w:abstractNumId w:val="16"/>
  </w:num>
  <w:num w:numId="24">
    <w:abstractNumId w:val="3"/>
  </w:num>
  <w:num w:numId="25">
    <w:abstractNumId w:val="11"/>
  </w:num>
  <w:num w:numId="26">
    <w:abstractNumId w:val="36"/>
  </w:num>
  <w:num w:numId="27">
    <w:abstractNumId w:val="31"/>
  </w:num>
  <w:num w:numId="28">
    <w:abstractNumId w:val="10"/>
  </w:num>
  <w:num w:numId="29">
    <w:abstractNumId w:val="32"/>
  </w:num>
  <w:num w:numId="30">
    <w:abstractNumId w:val="20"/>
  </w:num>
  <w:num w:numId="31">
    <w:abstractNumId w:val="33"/>
  </w:num>
  <w:num w:numId="32">
    <w:abstractNumId w:val="0"/>
  </w:num>
  <w:num w:numId="33">
    <w:abstractNumId w:val="34"/>
  </w:num>
  <w:num w:numId="34">
    <w:abstractNumId w:val="12"/>
  </w:num>
  <w:num w:numId="35">
    <w:abstractNumId w:val="35"/>
  </w:num>
  <w:num w:numId="36">
    <w:abstractNumId w:val="30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E37"/>
    <w:rsid w:val="0000462E"/>
    <w:rsid w:val="00043866"/>
    <w:rsid w:val="000B61E1"/>
    <w:rsid w:val="00122F51"/>
    <w:rsid w:val="00171C89"/>
    <w:rsid w:val="001A7086"/>
    <w:rsid w:val="001E6F75"/>
    <w:rsid w:val="00202697"/>
    <w:rsid w:val="002068BF"/>
    <w:rsid w:val="002A045A"/>
    <w:rsid w:val="00347F8A"/>
    <w:rsid w:val="003669F6"/>
    <w:rsid w:val="003A63BA"/>
    <w:rsid w:val="003D47B2"/>
    <w:rsid w:val="00465212"/>
    <w:rsid w:val="004D102D"/>
    <w:rsid w:val="004D4AA2"/>
    <w:rsid w:val="004E6D8E"/>
    <w:rsid w:val="00516F9F"/>
    <w:rsid w:val="005C1E0A"/>
    <w:rsid w:val="0068373D"/>
    <w:rsid w:val="006B7672"/>
    <w:rsid w:val="006C547F"/>
    <w:rsid w:val="006D0B96"/>
    <w:rsid w:val="006D5A42"/>
    <w:rsid w:val="006F117A"/>
    <w:rsid w:val="007579FE"/>
    <w:rsid w:val="00787436"/>
    <w:rsid w:val="007C0E57"/>
    <w:rsid w:val="007C15A4"/>
    <w:rsid w:val="007D42DD"/>
    <w:rsid w:val="007F5D97"/>
    <w:rsid w:val="00803C9D"/>
    <w:rsid w:val="008504B6"/>
    <w:rsid w:val="008716E7"/>
    <w:rsid w:val="008A09E5"/>
    <w:rsid w:val="008A2E51"/>
    <w:rsid w:val="008D5C40"/>
    <w:rsid w:val="008F4E2A"/>
    <w:rsid w:val="00911EF0"/>
    <w:rsid w:val="009227CF"/>
    <w:rsid w:val="00960679"/>
    <w:rsid w:val="009834F8"/>
    <w:rsid w:val="009A1023"/>
    <w:rsid w:val="009A7E44"/>
    <w:rsid w:val="009C28A8"/>
    <w:rsid w:val="009C2AD0"/>
    <w:rsid w:val="00A0649D"/>
    <w:rsid w:val="00A22FD3"/>
    <w:rsid w:val="00A47B01"/>
    <w:rsid w:val="00A640E2"/>
    <w:rsid w:val="00B518EE"/>
    <w:rsid w:val="00B63DF5"/>
    <w:rsid w:val="00BA3C22"/>
    <w:rsid w:val="00BA4194"/>
    <w:rsid w:val="00BB784D"/>
    <w:rsid w:val="00C241EA"/>
    <w:rsid w:val="00C267CA"/>
    <w:rsid w:val="00C35E46"/>
    <w:rsid w:val="00C41BE2"/>
    <w:rsid w:val="00C6584D"/>
    <w:rsid w:val="00CA5E37"/>
    <w:rsid w:val="00D0179C"/>
    <w:rsid w:val="00D10FB8"/>
    <w:rsid w:val="00D20511"/>
    <w:rsid w:val="00D2494D"/>
    <w:rsid w:val="00D468D3"/>
    <w:rsid w:val="00D56F69"/>
    <w:rsid w:val="00DE35B9"/>
    <w:rsid w:val="00E30902"/>
    <w:rsid w:val="00E76D94"/>
    <w:rsid w:val="00E859C1"/>
    <w:rsid w:val="00EA5D6C"/>
    <w:rsid w:val="00EB6693"/>
    <w:rsid w:val="00EE19EB"/>
    <w:rsid w:val="00EF5299"/>
    <w:rsid w:val="00FA1AA0"/>
    <w:rsid w:val="00FF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B099BD"/>
  <w15:chartTrackingRefBased/>
  <w15:docId w15:val="{C2FD4926-324F-4EDA-B669-FE2ED6C35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7F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A5E3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A5E37"/>
  </w:style>
  <w:style w:type="paragraph" w:styleId="Piedepgina">
    <w:name w:val="footer"/>
    <w:basedOn w:val="Normal"/>
    <w:link w:val="PiedepginaCar"/>
    <w:uiPriority w:val="99"/>
    <w:unhideWhenUsed/>
    <w:rsid w:val="00CA5E3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A5E37"/>
  </w:style>
  <w:style w:type="paragraph" w:styleId="Prrafodelista">
    <w:name w:val="List Paragraph"/>
    <w:basedOn w:val="Normal"/>
    <w:uiPriority w:val="34"/>
    <w:qFormat/>
    <w:rsid w:val="007D42DD"/>
    <w:pPr>
      <w:ind w:left="720"/>
      <w:contextualSpacing/>
    </w:pPr>
  </w:style>
  <w:style w:type="paragraph" w:customStyle="1" w:styleId="Textopreformateado">
    <w:name w:val="Texto preformateado"/>
    <w:basedOn w:val="Normal"/>
    <w:qFormat/>
    <w:rsid w:val="00EE19EB"/>
    <w:pPr>
      <w:widowControl w:val="0"/>
    </w:pPr>
    <w:rPr>
      <w:rFonts w:ascii="Liberation Mono" w:eastAsia="Courier New" w:hAnsi="Liberation Mono" w:cs="Liberation Mono"/>
      <w:sz w:val="20"/>
      <w:szCs w:val="20"/>
      <w:lang w:eastAsia="zh-CN" w:bidi="hi-IN"/>
    </w:rPr>
  </w:style>
  <w:style w:type="character" w:styleId="Hipervnculo">
    <w:name w:val="Hyperlink"/>
    <w:basedOn w:val="Fuentedeprrafopredeter"/>
    <w:unhideWhenUsed/>
    <w:rsid w:val="006C547F"/>
    <w:rPr>
      <w:color w:val="0000FF"/>
      <w:u w:val="single"/>
    </w:rPr>
  </w:style>
  <w:style w:type="paragraph" w:styleId="NormalWeb">
    <w:name w:val="Normal (Web)"/>
    <w:basedOn w:val="Normal"/>
    <w:uiPriority w:val="99"/>
    <w:rsid w:val="00E859C1"/>
    <w:pPr>
      <w:spacing w:before="100" w:beforeAutospacing="1" w:after="100" w:afterAutospacing="1"/>
    </w:pPr>
  </w:style>
  <w:style w:type="paragraph" w:customStyle="1" w:styleId="Default">
    <w:name w:val="Default"/>
    <w:rsid w:val="00E859C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B63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4-nfasis1">
    <w:name w:val="Grid Table 4 Accent 1"/>
    <w:basedOn w:val="Tablanormal"/>
    <w:uiPriority w:val="49"/>
    <w:rsid w:val="00B63DF5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F117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F117A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rsid w:val="00347F8A"/>
    <w:pPr>
      <w:suppressAutoHyphens/>
      <w:jc w:val="both"/>
    </w:pPr>
    <w:rPr>
      <w:rFonts w:ascii="Arial" w:hAnsi="Arial"/>
      <w:sz w:val="22"/>
      <w:szCs w:val="20"/>
      <w:lang w:val="en-US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347F8A"/>
    <w:rPr>
      <w:rFonts w:ascii="Arial" w:eastAsia="Times New Roman" w:hAnsi="Arial" w:cs="Times New Roman"/>
      <w:szCs w:val="20"/>
      <w:lang w:val="en-US" w:eastAsia="ar-SA"/>
    </w:rPr>
  </w:style>
  <w:style w:type="character" w:styleId="Hipervnculovisitado">
    <w:name w:val="FollowedHyperlink"/>
    <w:basedOn w:val="Fuentedeprrafopredeter"/>
    <w:uiPriority w:val="99"/>
    <w:semiHidden/>
    <w:unhideWhenUsed/>
    <w:rsid w:val="00D56F6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4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egi.org.mx/app/descarga/?ti=13&amp;ag=0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negi.org.mx/app/mapa/espacioydatos/?app=inv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BA6A4-B26E-417C-A39E-B8569810D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402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kike</dc:creator>
  <cp:keywords/>
  <dc:description/>
  <cp:lastModifiedBy>Marco</cp:lastModifiedBy>
  <cp:revision>11</cp:revision>
  <cp:lastPrinted>2020-03-12T01:16:00Z</cp:lastPrinted>
  <dcterms:created xsi:type="dcterms:W3CDTF">2020-05-14T16:12:00Z</dcterms:created>
  <dcterms:modified xsi:type="dcterms:W3CDTF">2022-07-18T21:52:00Z</dcterms:modified>
</cp:coreProperties>
</file>